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5E" w:rsidRDefault="008B176F" w:rsidP="00102718">
      <w:pPr>
        <w:widowControl w:val="0"/>
        <w:suppressAutoHyphens/>
        <w:rPr>
          <w:b/>
          <w:i/>
        </w:rPr>
      </w:pPr>
      <w:r>
        <w:rPr>
          <w:b/>
          <w:i/>
        </w:rPr>
        <w:t xml:space="preserve"> </w:t>
      </w:r>
    </w:p>
    <w:p w:rsidR="00C670C5" w:rsidRDefault="00C670C5" w:rsidP="00102718">
      <w:pPr>
        <w:widowControl w:val="0"/>
        <w:suppressAutoHyphens/>
        <w:rPr>
          <w:b/>
          <w:i/>
        </w:rPr>
      </w:pPr>
    </w:p>
    <w:p w:rsidR="00C670C5" w:rsidRDefault="00C670C5" w:rsidP="00102718">
      <w:pPr>
        <w:widowControl w:val="0"/>
        <w:suppressAutoHyphens/>
        <w:rPr>
          <w:b/>
          <w:i/>
        </w:rPr>
      </w:pPr>
    </w:p>
    <w:p w:rsidR="00C670C5" w:rsidRDefault="00C670C5" w:rsidP="00102718">
      <w:pPr>
        <w:widowControl w:val="0"/>
        <w:suppressAutoHyphens/>
        <w:rPr>
          <w:b/>
          <w:i/>
        </w:rPr>
      </w:pPr>
    </w:p>
    <w:p w:rsidR="004F4C06" w:rsidRPr="00C670C5" w:rsidRDefault="004F4C06" w:rsidP="004F4C06">
      <w:pPr>
        <w:pStyle w:val="2"/>
        <w:widowControl w:val="0"/>
        <w:numPr>
          <w:ilvl w:val="1"/>
          <w:numId w:val="33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670C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СОВЕТ ДЕПУТАТОВ СЕЛЬСКОГО ПОСЕЛЕНИЯ </w:t>
      </w:r>
      <w:r w:rsidR="001A181B" w:rsidRPr="00C670C5">
        <w:rPr>
          <w:rFonts w:ascii="Times New Roman" w:hAnsi="Times New Roman" w:cs="Times New Roman"/>
          <w:b w:val="0"/>
          <w:i w:val="0"/>
          <w:sz w:val="24"/>
          <w:szCs w:val="24"/>
        </w:rPr>
        <w:t>БЕРЕЗНЯГОВС</w:t>
      </w:r>
      <w:r w:rsidRPr="00C670C5">
        <w:rPr>
          <w:rFonts w:ascii="Times New Roman" w:hAnsi="Times New Roman" w:cs="Times New Roman"/>
          <w:b w:val="0"/>
          <w:i w:val="0"/>
          <w:sz w:val="24"/>
          <w:szCs w:val="24"/>
        </w:rPr>
        <w:t>КИЙ СЕЛЬСОВЕТ УСМАНСКОГО МУНИЦИПАЛЬНОГО РАЙОНА ЛИПЕЦКОЙ ОБЛАСТИ РОССИЙСКОЙ ФЕДЕРАЦИИ</w:t>
      </w:r>
    </w:p>
    <w:p w:rsidR="004F4C06" w:rsidRPr="00C670C5" w:rsidRDefault="004F4C06" w:rsidP="004F4C06"/>
    <w:p w:rsidR="004F4C06" w:rsidRPr="00C670C5" w:rsidRDefault="004F4C06" w:rsidP="004F4C06">
      <w:pPr>
        <w:jc w:val="center"/>
      </w:pPr>
      <w:r w:rsidRPr="00C670C5">
        <w:t>РЕШЕНИЕ</w:t>
      </w:r>
    </w:p>
    <w:p w:rsidR="00054E5E" w:rsidRPr="00C670C5" w:rsidRDefault="00054E5E" w:rsidP="00054E5E"/>
    <w:p w:rsidR="004F4C06" w:rsidRPr="00C670C5" w:rsidRDefault="001A181B" w:rsidP="00054E5E">
      <w:r w:rsidRPr="00C670C5">
        <w:t xml:space="preserve">От </w:t>
      </w:r>
      <w:r w:rsidR="006E00EE">
        <w:t>25.09</w:t>
      </w:r>
      <w:r w:rsidR="00054E5E" w:rsidRPr="00C670C5">
        <w:t>.2014 г.</w:t>
      </w:r>
      <w:r w:rsidR="00054E5E" w:rsidRPr="00C670C5">
        <w:tab/>
      </w:r>
      <w:r w:rsidR="00054E5E" w:rsidRPr="00C670C5">
        <w:tab/>
      </w:r>
      <w:r w:rsidR="00054E5E" w:rsidRPr="00C670C5">
        <w:tab/>
      </w:r>
      <w:r w:rsidR="004F4C06" w:rsidRPr="00C670C5">
        <w:t>с.</w:t>
      </w:r>
      <w:r w:rsidRPr="00C670C5">
        <w:t>Березняговка</w:t>
      </w:r>
      <w:r w:rsidR="00054E5E" w:rsidRPr="00C670C5">
        <w:tab/>
      </w:r>
      <w:r w:rsidR="00054E5E" w:rsidRPr="00C670C5">
        <w:tab/>
      </w:r>
      <w:r w:rsidR="00054E5E" w:rsidRPr="00C670C5">
        <w:tab/>
      </w:r>
      <w:r w:rsidR="00054E5E" w:rsidRPr="00C670C5">
        <w:tab/>
        <w:t xml:space="preserve">№ </w:t>
      </w:r>
      <w:r w:rsidR="006E00EE">
        <w:t>73/164</w:t>
      </w:r>
    </w:p>
    <w:p w:rsidR="004F4C06" w:rsidRPr="00C670C5" w:rsidRDefault="004F4C06" w:rsidP="004F4C06">
      <w:pPr>
        <w:jc w:val="both"/>
      </w:pPr>
    </w:p>
    <w:p w:rsidR="004F4C06" w:rsidRPr="00C670C5" w:rsidRDefault="004F4C06" w:rsidP="004F4C06">
      <w:pPr>
        <w:jc w:val="center"/>
      </w:pPr>
      <w:r w:rsidRPr="00C670C5">
        <w:t xml:space="preserve">Об утверждении программы «Комплексное развитие систем коммунальной инфраструктуры сельского поселения </w:t>
      </w:r>
      <w:r w:rsidR="001A181B" w:rsidRPr="00C670C5">
        <w:t>Березняговс</w:t>
      </w:r>
      <w:r w:rsidRPr="00C670C5">
        <w:t>кий сельсовет Усманского муниципального района Липецкой области на 2014-</w:t>
      </w:r>
      <w:smartTag w:uri="urn:schemas-microsoft-com:office:smarttags" w:element="metricconverter">
        <w:smartTagPr>
          <w:attr w:name="ProductID" w:val="2024 г"/>
        </w:smartTagPr>
        <w:r w:rsidRPr="00C670C5">
          <w:t>2024 г</w:t>
        </w:r>
      </w:smartTag>
      <w:r w:rsidRPr="00C670C5">
        <w:t>.г.»</w:t>
      </w:r>
    </w:p>
    <w:p w:rsidR="004F4C06" w:rsidRPr="00C670C5" w:rsidRDefault="004F4C06" w:rsidP="004F4C06">
      <w:pPr>
        <w:jc w:val="both"/>
      </w:pPr>
    </w:p>
    <w:p w:rsidR="004F4C06" w:rsidRPr="00C670C5" w:rsidRDefault="004F4C06" w:rsidP="004F4C06">
      <w:pPr>
        <w:ind w:firstLine="708"/>
        <w:jc w:val="both"/>
      </w:pPr>
      <w:r w:rsidRPr="00C670C5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r w:rsidR="00054E5E" w:rsidRPr="00C670C5">
        <w:t>Березняговс</w:t>
      </w:r>
      <w:r w:rsidRPr="00C670C5">
        <w:t xml:space="preserve">кий сельсовет Усманского муниципального района Липецкой области,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рассмотрев проект программы «Комплексное развитие систем коммунальной инфраструктуры сельского поселения </w:t>
      </w:r>
      <w:r w:rsidR="00054E5E" w:rsidRPr="00C670C5">
        <w:t>Березняговс</w:t>
      </w:r>
      <w:r w:rsidRPr="00C670C5">
        <w:t>кий сельсовет Усманского муниципального района Липецкой области на 2014-2024гг.», Совет деп</w:t>
      </w:r>
      <w:r w:rsidR="00054E5E" w:rsidRPr="00C670C5">
        <w:t>утатов сельского поселения Березняговс</w:t>
      </w:r>
      <w:r w:rsidRPr="00C670C5">
        <w:t>кий сельсовет</w:t>
      </w:r>
    </w:p>
    <w:p w:rsidR="004F4C06" w:rsidRPr="00C670C5" w:rsidRDefault="004F4C06" w:rsidP="004F4C06">
      <w:pPr>
        <w:jc w:val="both"/>
      </w:pPr>
    </w:p>
    <w:p w:rsidR="004F4C06" w:rsidRPr="00C670C5" w:rsidRDefault="004F4C06" w:rsidP="004F4C06">
      <w:pPr>
        <w:jc w:val="both"/>
        <w:rPr>
          <w:bCs/>
        </w:rPr>
      </w:pPr>
      <w:r w:rsidRPr="00C670C5">
        <w:rPr>
          <w:bCs/>
        </w:rPr>
        <w:t>РЕШИЛ:</w:t>
      </w:r>
    </w:p>
    <w:p w:rsidR="004F4C06" w:rsidRPr="00C670C5" w:rsidRDefault="004F4C06" w:rsidP="004F4C06">
      <w:pPr>
        <w:jc w:val="both"/>
        <w:rPr>
          <w:bCs/>
        </w:rPr>
      </w:pPr>
    </w:p>
    <w:p w:rsidR="004F4C06" w:rsidRPr="00C670C5" w:rsidRDefault="004F4C06" w:rsidP="004F4C06">
      <w:pPr>
        <w:jc w:val="both"/>
      </w:pPr>
      <w:r w:rsidRPr="00C670C5">
        <w:t>1. Утвердить программу «Комплексное развитие систем коммунальной инфрастр</w:t>
      </w:r>
      <w:r w:rsidR="00054E5E" w:rsidRPr="00C670C5">
        <w:t>уктуры сельского поселения Березняговс</w:t>
      </w:r>
      <w:r w:rsidRPr="00C670C5">
        <w:t>кий сельсовет Усманского муниципального района Липецкой области на 2014-2024 гг.» согласно приложению.</w:t>
      </w:r>
    </w:p>
    <w:p w:rsidR="004F4C06" w:rsidRPr="00C670C5" w:rsidRDefault="004F4C06" w:rsidP="004F4C06">
      <w:pPr>
        <w:jc w:val="both"/>
      </w:pPr>
      <w:r w:rsidRPr="00C670C5">
        <w:t>2. Направить данное решение Совета депутатов</w:t>
      </w:r>
      <w:r w:rsidR="00054E5E" w:rsidRPr="00C670C5">
        <w:t xml:space="preserve"> главе сельского поселения Березняговс</w:t>
      </w:r>
      <w:r w:rsidRPr="00C670C5">
        <w:t>кий сельсовет Усманского муниципального района Липецкой области Российской Федерации для подписания и обнародования.</w:t>
      </w:r>
    </w:p>
    <w:p w:rsidR="004F4C06" w:rsidRPr="00C670C5" w:rsidRDefault="004F4C06" w:rsidP="004F4C06">
      <w:pPr>
        <w:jc w:val="both"/>
      </w:pPr>
      <w:r w:rsidRPr="00C670C5">
        <w:t>3. Настоящее решение вступает в силу со дня принятия.</w:t>
      </w:r>
    </w:p>
    <w:p w:rsidR="004F4C06" w:rsidRPr="00C670C5" w:rsidRDefault="004F4C06" w:rsidP="004F4C06">
      <w:pPr>
        <w:jc w:val="both"/>
      </w:pPr>
    </w:p>
    <w:p w:rsidR="004F4C06" w:rsidRPr="00C670C5" w:rsidRDefault="004F4C06" w:rsidP="004F4C06">
      <w:pPr>
        <w:jc w:val="both"/>
      </w:pPr>
    </w:p>
    <w:p w:rsidR="004F4C06" w:rsidRPr="00C670C5" w:rsidRDefault="004F4C06" w:rsidP="004F4C06">
      <w:pPr>
        <w:jc w:val="both"/>
      </w:pPr>
    </w:p>
    <w:p w:rsidR="004F4C06" w:rsidRPr="00C670C5" w:rsidRDefault="004F4C06" w:rsidP="004F4C06">
      <w:pPr>
        <w:jc w:val="both"/>
      </w:pPr>
    </w:p>
    <w:p w:rsidR="004F4C06" w:rsidRPr="00C670C5" w:rsidRDefault="004F4C06" w:rsidP="004F4C06">
      <w:pPr>
        <w:jc w:val="both"/>
      </w:pPr>
      <w:r w:rsidRPr="00C670C5">
        <w:t>Председатель Совета депутатов</w:t>
      </w:r>
    </w:p>
    <w:p w:rsidR="004F4C06" w:rsidRPr="00C670C5" w:rsidRDefault="004F4C06" w:rsidP="004F4C06">
      <w:pPr>
        <w:jc w:val="both"/>
      </w:pPr>
      <w:r w:rsidRPr="00C670C5">
        <w:t>сельского поселения</w:t>
      </w:r>
    </w:p>
    <w:p w:rsidR="004F4C06" w:rsidRPr="00C670C5" w:rsidRDefault="00054E5E" w:rsidP="004F4C06">
      <w:r w:rsidRPr="00C670C5">
        <w:t>Березняговс</w:t>
      </w:r>
      <w:r w:rsidR="004F4C06" w:rsidRPr="00C670C5">
        <w:t>кий сельсовет</w:t>
      </w:r>
      <w:r w:rsidRPr="00C670C5">
        <w:tab/>
      </w:r>
      <w:r w:rsidRPr="00C670C5">
        <w:tab/>
      </w:r>
      <w:r w:rsidRPr="00C670C5">
        <w:tab/>
      </w:r>
      <w:r w:rsidRPr="00C670C5">
        <w:tab/>
      </w:r>
      <w:r w:rsidRPr="00C670C5">
        <w:tab/>
        <w:t>О.Н.Проняев</w:t>
      </w:r>
      <w:r w:rsidR="004F4C06" w:rsidRPr="00C670C5">
        <w:tab/>
      </w:r>
      <w:r w:rsidR="004F4C06" w:rsidRPr="00C670C5">
        <w:tab/>
      </w:r>
      <w:r w:rsidR="004F4C06" w:rsidRPr="00C670C5">
        <w:tab/>
      </w:r>
      <w:r w:rsidR="004F4C06" w:rsidRPr="00C670C5">
        <w:tab/>
      </w:r>
      <w:r w:rsidR="004F4C06" w:rsidRPr="00C670C5">
        <w:tab/>
      </w:r>
      <w:r w:rsidR="004F4C06" w:rsidRPr="00C670C5">
        <w:tab/>
      </w:r>
      <w:r w:rsidR="004F4C06" w:rsidRPr="00C670C5">
        <w:tab/>
      </w:r>
    </w:p>
    <w:p w:rsidR="004F4C06" w:rsidRPr="00C670C5" w:rsidRDefault="004F4C06" w:rsidP="004F4C06">
      <w:pPr>
        <w:ind w:left="360"/>
        <w:jc w:val="right"/>
      </w:pPr>
    </w:p>
    <w:p w:rsidR="00054E5E" w:rsidRDefault="00054E5E" w:rsidP="004F4C06">
      <w:pPr>
        <w:ind w:left="360"/>
        <w:jc w:val="right"/>
      </w:pPr>
    </w:p>
    <w:p w:rsidR="00C670C5" w:rsidRDefault="00C670C5" w:rsidP="004F4C06">
      <w:pPr>
        <w:ind w:left="360"/>
        <w:jc w:val="right"/>
      </w:pPr>
    </w:p>
    <w:p w:rsidR="00C670C5" w:rsidRDefault="00C670C5" w:rsidP="004F4C06">
      <w:pPr>
        <w:ind w:left="360"/>
        <w:jc w:val="right"/>
      </w:pPr>
    </w:p>
    <w:p w:rsidR="00C670C5" w:rsidRDefault="00C670C5" w:rsidP="004F4C06">
      <w:pPr>
        <w:ind w:left="360"/>
        <w:jc w:val="right"/>
      </w:pPr>
    </w:p>
    <w:p w:rsidR="00C670C5" w:rsidRDefault="00C670C5" w:rsidP="004F4C06">
      <w:pPr>
        <w:ind w:left="360"/>
        <w:jc w:val="right"/>
      </w:pPr>
    </w:p>
    <w:p w:rsidR="00C670C5" w:rsidRDefault="00C670C5" w:rsidP="004F4C06">
      <w:pPr>
        <w:ind w:left="360"/>
        <w:jc w:val="right"/>
      </w:pPr>
    </w:p>
    <w:p w:rsidR="00C670C5" w:rsidRDefault="00C670C5" w:rsidP="004F4C06">
      <w:pPr>
        <w:ind w:left="360"/>
        <w:jc w:val="right"/>
      </w:pPr>
    </w:p>
    <w:p w:rsidR="006E00EE" w:rsidRDefault="006E00EE" w:rsidP="004F4C06">
      <w:pPr>
        <w:ind w:left="360"/>
        <w:jc w:val="right"/>
      </w:pPr>
    </w:p>
    <w:p w:rsidR="00C670C5" w:rsidRPr="00C670C5" w:rsidRDefault="00C670C5" w:rsidP="004F4C06">
      <w:pPr>
        <w:ind w:left="360"/>
        <w:jc w:val="right"/>
      </w:pPr>
    </w:p>
    <w:p w:rsidR="00054E5E" w:rsidRPr="00C670C5" w:rsidRDefault="00054E5E" w:rsidP="004F4C06">
      <w:pPr>
        <w:ind w:left="360"/>
        <w:jc w:val="right"/>
      </w:pPr>
    </w:p>
    <w:p w:rsidR="00054E5E" w:rsidRPr="00C670C5" w:rsidRDefault="00054E5E" w:rsidP="004F4C06">
      <w:pPr>
        <w:ind w:left="360"/>
        <w:jc w:val="right"/>
      </w:pPr>
    </w:p>
    <w:p w:rsidR="004F4C06" w:rsidRPr="00C670C5" w:rsidRDefault="004F4C06" w:rsidP="004F4C06">
      <w:pPr>
        <w:ind w:left="360"/>
        <w:jc w:val="right"/>
      </w:pPr>
    </w:p>
    <w:p w:rsidR="004F4C06" w:rsidRPr="00C670C5" w:rsidRDefault="004F4C06" w:rsidP="004F4C06">
      <w:pPr>
        <w:ind w:left="360"/>
        <w:jc w:val="right"/>
      </w:pPr>
      <w:r w:rsidRPr="00C670C5">
        <w:lastRenderedPageBreak/>
        <w:t>Приложение</w:t>
      </w:r>
    </w:p>
    <w:p w:rsidR="004F4C06" w:rsidRPr="00C670C5" w:rsidRDefault="004F4C06" w:rsidP="004F4C06">
      <w:pPr>
        <w:ind w:left="360"/>
        <w:jc w:val="right"/>
      </w:pPr>
      <w:r w:rsidRPr="00C670C5">
        <w:t>к решению Совета депутатов сельского</w:t>
      </w:r>
    </w:p>
    <w:p w:rsidR="004F4C06" w:rsidRPr="00C670C5" w:rsidRDefault="004F4C06" w:rsidP="004F4C06">
      <w:pPr>
        <w:ind w:left="360"/>
        <w:jc w:val="right"/>
      </w:pPr>
      <w:r w:rsidRPr="00C670C5">
        <w:t xml:space="preserve">поселения </w:t>
      </w:r>
      <w:r w:rsidR="00054E5E" w:rsidRPr="00C670C5">
        <w:t>Березняговс</w:t>
      </w:r>
      <w:r w:rsidRPr="00C670C5">
        <w:t>кий сельсовет</w:t>
      </w:r>
    </w:p>
    <w:p w:rsidR="004F4C06" w:rsidRPr="00C670C5" w:rsidRDefault="004F4C06" w:rsidP="004F4C06">
      <w:pPr>
        <w:ind w:left="360"/>
        <w:jc w:val="right"/>
      </w:pPr>
      <w:r w:rsidRPr="00C670C5">
        <w:t xml:space="preserve">от </w:t>
      </w:r>
      <w:r w:rsidR="006E00EE">
        <w:t>25.09</w:t>
      </w:r>
      <w:r w:rsidRPr="00C670C5">
        <w:t xml:space="preserve">.2014 г. № </w:t>
      </w:r>
      <w:r w:rsidR="006E00EE">
        <w:t>73/164</w:t>
      </w:r>
    </w:p>
    <w:p w:rsidR="004F4C06" w:rsidRPr="00C670C5" w:rsidRDefault="004F4C06" w:rsidP="004F4C06">
      <w:pPr>
        <w:jc w:val="center"/>
        <w:rPr>
          <w:b/>
          <w:bCs/>
        </w:rPr>
      </w:pPr>
    </w:p>
    <w:p w:rsidR="004F4C06" w:rsidRPr="00C670C5" w:rsidRDefault="004F4C06" w:rsidP="00054E5E">
      <w:pPr>
        <w:jc w:val="center"/>
      </w:pPr>
      <w:r w:rsidRPr="00C670C5">
        <w:rPr>
          <w:b/>
          <w:bCs/>
        </w:rPr>
        <w:t>ПРОГРАММА</w:t>
      </w:r>
    </w:p>
    <w:p w:rsidR="004F4C06" w:rsidRPr="008B176F" w:rsidRDefault="004F4C06" w:rsidP="008B176F">
      <w:pPr>
        <w:jc w:val="center"/>
      </w:pPr>
      <w:r w:rsidRPr="00C670C5">
        <w:rPr>
          <w:b/>
          <w:bCs/>
        </w:rPr>
        <w:t xml:space="preserve">«Комплексное развитие систем коммунальной инфраструктуры </w:t>
      </w:r>
      <w:r w:rsidR="00054E5E" w:rsidRPr="00C670C5">
        <w:rPr>
          <w:b/>
          <w:bCs/>
        </w:rPr>
        <w:t>сельского поселения Березняговс</w:t>
      </w:r>
      <w:r w:rsidRPr="00C670C5">
        <w:rPr>
          <w:b/>
          <w:bCs/>
        </w:rPr>
        <w:t>кий сельсовет Усманского муниципального района Липецкой области на 2014-2024 гг.»</w:t>
      </w:r>
    </w:p>
    <w:p w:rsidR="00054E5E" w:rsidRPr="00C670C5" w:rsidRDefault="004F4C06" w:rsidP="00054E5E">
      <w:pPr>
        <w:spacing w:before="100" w:beforeAutospacing="1"/>
        <w:jc w:val="center"/>
        <w:rPr>
          <w:b/>
          <w:bCs/>
        </w:rPr>
      </w:pPr>
      <w:r w:rsidRPr="00C670C5">
        <w:rPr>
          <w:b/>
          <w:bCs/>
        </w:rPr>
        <w:t>Раздел 1.</w:t>
      </w:r>
    </w:p>
    <w:p w:rsidR="00054E5E" w:rsidRPr="00C670C5" w:rsidRDefault="004F4C06" w:rsidP="00054E5E">
      <w:pPr>
        <w:spacing w:before="100" w:beforeAutospacing="1"/>
        <w:jc w:val="center"/>
        <w:rPr>
          <w:b/>
          <w:bCs/>
        </w:rPr>
      </w:pPr>
      <w:r w:rsidRPr="00C670C5">
        <w:rPr>
          <w:b/>
          <w:bCs/>
        </w:rPr>
        <w:t>ПАСПОРТ</w:t>
      </w:r>
    </w:p>
    <w:p w:rsidR="00054E5E" w:rsidRPr="00C670C5" w:rsidRDefault="004F4C06" w:rsidP="00054E5E">
      <w:pPr>
        <w:spacing w:before="100" w:beforeAutospacing="1"/>
        <w:jc w:val="center"/>
        <w:rPr>
          <w:b/>
          <w:bCs/>
        </w:rPr>
      </w:pPr>
      <w:r w:rsidRPr="00C670C5">
        <w:rPr>
          <w:b/>
          <w:bCs/>
        </w:rPr>
        <w:t>программы «Комплексное развитие систем коммунальной инфраструктуры</w:t>
      </w:r>
      <w:r w:rsidR="00054E5E" w:rsidRPr="00C670C5">
        <w:rPr>
          <w:b/>
          <w:bCs/>
        </w:rPr>
        <w:t xml:space="preserve"> сельского поселения Березняговс</w:t>
      </w:r>
      <w:r w:rsidRPr="00C670C5">
        <w:rPr>
          <w:b/>
          <w:bCs/>
        </w:rPr>
        <w:t>кий сельсовет Усманского муниципального района Липецкой области на 2014-2024 гг.»</w:t>
      </w:r>
    </w:p>
    <w:p w:rsidR="00054E5E" w:rsidRPr="00C670C5" w:rsidRDefault="00054E5E" w:rsidP="00054E5E">
      <w:pPr>
        <w:spacing w:before="100" w:beforeAutospacing="1"/>
        <w:jc w:val="center"/>
        <w:rPr>
          <w:b/>
          <w:bCs/>
        </w:rPr>
      </w:pPr>
    </w:p>
    <w:tbl>
      <w:tblPr>
        <w:tblW w:w="9568" w:type="dxa"/>
        <w:tblCellMar>
          <w:left w:w="0" w:type="dxa"/>
          <w:right w:w="0" w:type="dxa"/>
        </w:tblCellMar>
        <w:tblLook w:val="00A0"/>
      </w:tblPr>
      <w:tblGrid>
        <w:gridCol w:w="2660"/>
        <w:gridCol w:w="6908"/>
      </w:tblGrid>
      <w:tr w:rsidR="004F4C06" w:rsidRPr="00C670C5" w:rsidTr="00102718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/>
            </w:pPr>
            <w:r w:rsidRPr="00C670C5">
              <w:rPr>
                <w:b/>
                <w:bCs/>
              </w:rPr>
              <w:t>Наименование программы:</w:t>
            </w:r>
          </w:p>
        </w:tc>
        <w:tc>
          <w:tcPr>
            <w:tcW w:w="6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 w:after="100" w:afterAutospacing="1"/>
            </w:pPr>
            <w:r w:rsidRPr="00C670C5">
              <w:t xml:space="preserve">«Комплексное развитие систем коммунальной инфраструктуры сельского </w:t>
            </w:r>
            <w:r w:rsidR="00054E5E" w:rsidRPr="00C670C5">
              <w:t>поселения Березняговс</w:t>
            </w:r>
            <w:r w:rsidRPr="00C670C5">
              <w:t>кий сельсовет Усманского муниципального района Липецкой области на 2014-2024 гг.»</w:t>
            </w:r>
          </w:p>
        </w:tc>
      </w:tr>
      <w:tr w:rsidR="004F4C06" w:rsidRPr="00C670C5" w:rsidTr="0010271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 w:after="100" w:afterAutospacing="1"/>
            </w:pPr>
            <w:r w:rsidRPr="00C670C5">
              <w:rPr>
                <w:b/>
                <w:bCs/>
              </w:rPr>
              <w:t>Ответственный исполнитель программы: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 w:after="100" w:afterAutospacing="1"/>
            </w:pPr>
            <w:r w:rsidRPr="00C670C5">
              <w:t xml:space="preserve">Администрация сельского поселения </w:t>
            </w:r>
            <w:r w:rsidR="00054E5E" w:rsidRPr="00C670C5">
              <w:t>Березняговс</w:t>
            </w:r>
            <w:r w:rsidRPr="00C670C5">
              <w:t>кий сельсовет Усманского муниципального района Липецкой области Российской Федерации</w:t>
            </w:r>
          </w:p>
        </w:tc>
      </w:tr>
      <w:tr w:rsidR="004F4C06" w:rsidRPr="00C670C5" w:rsidTr="0010271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 w:after="100" w:afterAutospacing="1"/>
            </w:pPr>
            <w:r w:rsidRPr="00C670C5">
              <w:rPr>
                <w:b/>
                <w:bCs/>
              </w:rPr>
              <w:t>Соисполнитель программы: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 w:after="100" w:afterAutospacing="1"/>
            </w:pPr>
            <w:r w:rsidRPr="00C670C5">
              <w:t xml:space="preserve">Администрация сельского поселения </w:t>
            </w:r>
            <w:r w:rsidR="00054E5E" w:rsidRPr="00C670C5">
              <w:t>Березняговс</w:t>
            </w:r>
            <w:r w:rsidRPr="00C670C5">
              <w:t>кий сельсовет Усманского муниципального района Липецкой области Российской Федерации</w:t>
            </w:r>
          </w:p>
        </w:tc>
      </w:tr>
      <w:tr w:rsidR="004F4C06" w:rsidRPr="00C670C5" w:rsidTr="00102718">
        <w:trPr>
          <w:trHeight w:val="160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after="100" w:afterAutospacing="1"/>
            </w:pPr>
            <w:r w:rsidRPr="00C670C5">
              <w:rPr>
                <w:b/>
                <w:bCs/>
              </w:rPr>
              <w:t>Цели программы: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r w:rsidRPr="00C670C5">
              <w:t>Оптимизация, развитие, модернизация и строительство коммунальных систем электроснабжения, водоснабжения и газоснабжения для сохранения работоспособности и обеспечения целевых параметров улучшения их состояния.</w:t>
            </w:r>
          </w:p>
        </w:tc>
      </w:tr>
      <w:tr w:rsidR="004F4C06" w:rsidRPr="00C670C5" w:rsidTr="00102718">
        <w:trPr>
          <w:trHeight w:val="58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 w:after="100" w:afterAutospacing="1"/>
            </w:pPr>
            <w:r w:rsidRPr="00C670C5">
              <w:rPr>
                <w:b/>
                <w:bCs/>
              </w:rPr>
              <w:t>Задачи программы: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r w:rsidRPr="00C670C5">
              <w:t>- Повышение качества работы коммунальных систем;</w:t>
            </w:r>
          </w:p>
          <w:p w:rsidR="004F4C06" w:rsidRPr="00C670C5" w:rsidRDefault="004F4C06" w:rsidP="00054E5E">
            <w:r w:rsidRPr="00C670C5">
              <w:t>- снижение параметра износа оборудования;</w:t>
            </w:r>
          </w:p>
          <w:p w:rsidR="004F4C06" w:rsidRPr="00C670C5" w:rsidRDefault="004F4C06" w:rsidP="00054E5E">
            <w:r w:rsidRPr="00C670C5">
              <w:t>- замена морально устаревшего и физически изношенного оборудования</w:t>
            </w:r>
          </w:p>
          <w:p w:rsidR="004F4C06" w:rsidRPr="00C670C5" w:rsidRDefault="004F4C06" w:rsidP="00054E5E">
            <w:r w:rsidRPr="00C670C5">
              <w:t xml:space="preserve">-создание благоприятных условий для привлечения инвестиций в </w:t>
            </w:r>
            <w:proofErr w:type="spellStart"/>
            <w:proofErr w:type="gramStart"/>
            <w:r w:rsidRPr="00C670C5">
              <w:t>жилищно</w:t>
            </w:r>
            <w:proofErr w:type="spellEnd"/>
            <w:r w:rsidRPr="00C670C5">
              <w:t xml:space="preserve"> - коммунальное</w:t>
            </w:r>
            <w:proofErr w:type="gramEnd"/>
            <w:r w:rsidRPr="00C670C5">
              <w:t xml:space="preserve"> хозяйство;</w:t>
            </w:r>
          </w:p>
          <w:p w:rsidR="004F4C06" w:rsidRPr="00C670C5" w:rsidRDefault="004F4C06" w:rsidP="00054E5E">
            <w:r w:rsidRPr="00C670C5">
              <w:t>- определить виды сетей и объектов инженерно-технического обеспечения, строительство которых планируется вести; определить стоимость строительства объектов по укрупненным показателям;</w:t>
            </w:r>
          </w:p>
          <w:p w:rsidR="004F4C06" w:rsidRPr="00C670C5" w:rsidRDefault="004F4C06" w:rsidP="00054E5E">
            <w:r w:rsidRPr="00C670C5">
              <w:t>- повышение надежности и качества услуг по водоснабжению;</w:t>
            </w:r>
          </w:p>
          <w:p w:rsidR="004F4C06" w:rsidRPr="00C670C5" w:rsidRDefault="004F4C06" w:rsidP="00054E5E">
            <w:r w:rsidRPr="00C670C5">
              <w:t>- улучшение состояния окружающей среды, создание благоприятных условий труда и быта для проживания жителей сельского поселения;</w:t>
            </w:r>
          </w:p>
        </w:tc>
      </w:tr>
      <w:tr w:rsidR="004F4C06" w:rsidRPr="00C670C5" w:rsidTr="0010271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 w:after="100" w:afterAutospacing="1"/>
            </w:pPr>
            <w:r w:rsidRPr="00C670C5">
              <w:rPr>
                <w:b/>
                <w:bCs/>
              </w:rPr>
              <w:t>Целевые показатели программы: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r w:rsidRPr="00C670C5">
              <w:t>В результате реализации Подпрограммы будут достигнуты следующие показатели:</w:t>
            </w:r>
          </w:p>
          <w:p w:rsidR="004F4C06" w:rsidRPr="00C670C5" w:rsidRDefault="004F4C06" w:rsidP="00054E5E">
            <w:r w:rsidRPr="00C670C5">
              <w:t>- увеличение строительства водозаборных скважин на 20 %;</w:t>
            </w:r>
          </w:p>
          <w:p w:rsidR="004F4C06" w:rsidRPr="00C670C5" w:rsidRDefault="004F4C06" w:rsidP="00054E5E">
            <w:r w:rsidRPr="00C670C5">
              <w:t>- строительство водопровода к домам на 2</w:t>
            </w:r>
            <w:r w:rsidR="00605E64">
              <w:t>0</w:t>
            </w:r>
            <w:r w:rsidRPr="00C670C5">
              <w:t xml:space="preserve"> %;</w:t>
            </w:r>
          </w:p>
          <w:p w:rsidR="004F4C06" w:rsidRPr="00C670C5" w:rsidRDefault="00605E64" w:rsidP="00054E5E">
            <w:r>
              <w:t>- индивидуальной застройки на 10</w:t>
            </w:r>
            <w:r w:rsidR="004F4C06" w:rsidRPr="00C670C5">
              <w:t xml:space="preserve"> %;</w:t>
            </w:r>
          </w:p>
          <w:p w:rsidR="004F4C06" w:rsidRPr="00C670C5" w:rsidRDefault="004F4C06" w:rsidP="00054E5E">
            <w:r w:rsidRPr="00C670C5">
              <w:t xml:space="preserve">- повышение качества и надежности </w:t>
            </w:r>
            <w:r w:rsidR="00605E64">
              <w:t>водоснабжения потребителей на 25</w:t>
            </w:r>
            <w:r w:rsidRPr="00C670C5">
              <w:t xml:space="preserve"> %;</w:t>
            </w:r>
          </w:p>
          <w:p w:rsidR="004F4C06" w:rsidRPr="00C670C5" w:rsidRDefault="004F4C06" w:rsidP="00054E5E">
            <w:r w:rsidRPr="00C670C5">
              <w:t>- снижение эксплуатационных затрат на 15 %</w:t>
            </w:r>
          </w:p>
        </w:tc>
      </w:tr>
      <w:tr w:rsidR="004F4C06" w:rsidRPr="00C670C5" w:rsidTr="00102718"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r w:rsidRPr="00C670C5">
              <w:rPr>
                <w:b/>
                <w:bCs/>
              </w:rPr>
              <w:lastRenderedPageBreak/>
              <w:t>Срок и этапы реализации</w:t>
            </w:r>
            <w:r w:rsidRPr="00C670C5">
              <w:t xml:space="preserve"> </w:t>
            </w:r>
            <w:r w:rsidRPr="00C670C5">
              <w:rPr>
                <w:b/>
                <w:bCs/>
              </w:rPr>
              <w:t>программы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after="100" w:afterAutospacing="1"/>
              <w:jc w:val="center"/>
            </w:pPr>
            <w:r w:rsidRPr="00C670C5">
              <w:t>2014– 2024 годы</w:t>
            </w:r>
          </w:p>
        </w:tc>
      </w:tr>
      <w:tr w:rsidR="004F4C06" w:rsidRPr="00C670C5" w:rsidTr="0010271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 w:after="100" w:afterAutospacing="1"/>
            </w:pPr>
            <w:r w:rsidRPr="00C670C5">
              <w:rPr>
                <w:b/>
                <w:bCs/>
              </w:rPr>
              <w:t>Объемы требуемых капитальных вложений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r w:rsidRPr="00C670C5">
              <w:t>Выполнение подпрограммы предусматривает привлечение средств:</w:t>
            </w:r>
          </w:p>
          <w:p w:rsidR="004F4C06" w:rsidRPr="00C670C5" w:rsidRDefault="004F4C06" w:rsidP="00054E5E">
            <w:r w:rsidRPr="00C670C5">
              <w:t xml:space="preserve">- областного бюджета </w:t>
            </w:r>
            <w:r w:rsidR="00485B8A">
              <w:t>–</w:t>
            </w:r>
            <w:r w:rsidRPr="00C670C5">
              <w:t xml:space="preserve"> </w:t>
            </w:r>
            <w:r w:rsidR="00485B8A">
              <w:t>52312,30</w:t>
            </w:r>
            <w:r w:rsidRPr="00C670C5">
              <w:t xml:space="preserve"> тыс</w:t>
            </w:r>
            <w:proofErr w:type="gramStart"/>
            <w:r w:rsidRPr="00C670C5">
              <w:t>.р</w:t>
            </w:r>
            <w:proofErr w:type="gramEnd"/>
            <w:r w:rsidRPr="00C670C5">
              <w:t>уб.;</w:t>
            </w:r>
          </w:p>
          <w:p w:rsidR="004F4C06" w:rsidRPr="00C670C5" w:rsidRDefault="004F4C06" w:rsidP="00054E5E">
            <w:r w:rsidRPr="00C670C5">
              <w:t xml:space="preserve">- местного бюджета -  </w:t>
            </w:r>
            <w:r w:rsidR="00485B8A">
              <w:t xml:space="preserve">4763,0 </w:t>
            </w:r>
            <w:r w:rsidRPr="00C670C5">
              <w:t>тыс</w:t>
            </w:r>
            <w:proofErr w:type="gramStart"/>
            <w:r w:rsidRPr="00C670C5">
              <w:t>.р</w:t>
            </w:r>
            <w:proofErr w:type="gramEnd"/>
            <w:r w:rsidRPr="00C670C5">
              <w:t>уб.</w:t>
            </w:r>
          </w:p>
          <w:p w:rsidR="004F4C06" w:rsidRPr="00C670C5" w:rsidRDefault="004F4C06" w:rsidP="00054E5E">
            <w:r w:rsidRPr="00C670C5">
              <w:t xml:space="preserve">Объем финансирования Программы составляет </w:t>
            </w:r>
            <w:r w:rsidR="00485B8A">
              <w:t>57075,3</w:t>
            </w:r>
            <w:r w:rsidRPr="00C670C5">
              <w:t xml:space="preserve"> тыс. рублей из различных источников бюджета, в том числе по годам:</w:t>
            </w:r>
          </w:p>
          <w:p w:rsidR="004F4C06" w:rsidRPr="00C670C5" w:rsidRDefault="004F4C06" w:rsidP="00054E5E">
            <w:r w:rsidRPr="00C670C5">
              <w:t xml:space="preserve">2015 - </w:t>
            </w:r>
            <w:r w:rsidR="0004402D">
              <w:t>2768</w:t>
            </w:r>
            <w:r w:rsidRPr="00C670C5">
              <w:t>,1 тыс</w:t>
            </w:r>
            <w:proofErr w:type="gramStart"/>
            <w:r w:rsidRPr="00C670C5">
              <w:t>.р</w:t>
            </w:r>
            <w:proofErr w:type="gramEnd"/>
            <w:r w:rsidRPr="00C670C5">
              <w:t>уб.</w:t>
            </w:r>
          </w:p>
          <w:p w:rsidR="004F4C06" w:rsidRPr="00C670C5" w:rsidRDefault="0004402D" w:rsidP="00054E5E">
            <w:r>
              <w:t>2016 – 2226,3</w:t>
            </w:r>
            <w:r w:rsidR="004F4C06" w:rsidRPr="00C670C5">
              <w:t xml:space="preserve"> тыс</w:t>
            </w:r>
            <w:proofErr w:type="gramStart"/>
            <w:r w:rsidR="004F4C06" w:rsidRPr="00C670C5">
              <w:t>.р</w:t>
            </w:r>
            <w:proofErr w:type="gramEnd"/>
            <w:r w:rsidR="004F4C06" w:rsidRPr="00C670C5">
              <w:t>уб.</w:t>
            </w:r>
          </w:p>
          <w:p w:rsidR="004F4C06" w:rsidRPr="00C670C5" w:rsidRDefault="0004402D" w:rsidP="00054E5E">
            <w:r>
              <w:t>2017 – 3480,0</w:t>
            </w:r>
            <w:r w:rsidR="004F4C06" w:rsidRPr="00C670C5">
              <w:t>тыс</w:t>
            </w:r>
            <w:proofErr w:type="gramStart"/>
            <w:r w:rsidR="004F4C06" w:rsidRPr="00C670C5">
              <w:t>.р</w:t>
            </w:r>
            <w:proofErr w:type="gramEnd"/>
            <w:r w:rsidR="004F4C06" w:rsidRPr="00C670C5">
              <w:t>уб.</w:t>
            </w:r>
          </w:p>
          <w:p w:rsidR="004F4C06" w:rsidRPr="00C670C5" w:rsidRDefault="0004402D" w:rsidP="00054E5E">
            <w:r>
              <w:t>2018 – 2580,9</w:t>
            </w:r>
            <w:r w:rsidR="004F4C06" w:rsidRPr="00C670C5">
              <w:t>тыс</w:t>
            </w:r>
            <w:proofErr w:type="gramStart"/>
            <w:r w:rsidR="004F4C06" w:rsidRPr="00C670C5">
              <w:t>.р</w:t>
            </w:r>
            <w:proofErr w:type="gramEnd"/>
            <w:r w:rsidR="004F4C06" w:rsidRPr="00C670C5">
              <w:t>уб.</w:t>
            </w:r>
          </w:p>
          <w:p w:rsidR="004F4C06" w:rsidRPr="00C670C5" w:rsidRDefault="0004402D" w:rsidP="0004402D">
            <w:r>
              <w:t xml:space="preserve">2019-2024 </w:t>
            </w:r>
            <w:r w:rsidR="00485B8A">
              <w:t>–</w:t>
            </w:r>
            <w:r>
              <w:t xml:space="preserve"> </w:t>
            </w:r>
            <w:r w:rsidR="00485B8A">
              <w:t>46020,0</w:t>
            </w:r>
            <w:r w:rsidR="004F4C06" w:rsidRPr="00C670C5">
              <w:t xml:space="preserve"> тыс</w:t>
            </w:r>
            <w:proofErr w:type="gramStart"/>
            <w:r w:rsidR="004F4C06" w:rsidRPr="00C670C5">
              <w:t>.р</w:t>
            </w:r>
            <w:proofErr w:type="gramEnd"/>
            <w:r w:rsidR="004F4C06" w:rsidRPr="00C670C5">
              <w:t>уб.</w:t>
            </w:r>
          </w:p>
        </w:tc>
      </w:tr>
      <w:tr w:rsidR="004F4C06" w:rsidRPr="00C670C5" w:rsidTr="00102718">
        <w:trPr>
          <w:trHeight w:val="4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pPr>
              <w:spacing w:before="100" w:beforeAutospacing="1" w:after="100" w:afterAutospacing="1"/>
            </w:pPr>
            <w:r w:rsidRPr="00C670C5">
              <w:rPr>
                <w:b/>
                <w:bCs/>
              </w:rPr>
              <w:t>Ожидаемые результаты реализации программы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C06" w:rsidRPr="00C670C5" w:rsidRDefault="004F4C06" w:rsidP="00054E5E">
            <w:r w:rsidRPr="00C670C5">
              <w:t>- обеспечение надежности и стабильности водоснабжения потребите</w:t>
            </w:r>
            <w:r w:rsidR="00015369">
              <w:t>лей, присоединенных к сетям – 2</w:t>
            </w:r>
            <w:r w:rsidRPr="00C670C5">
              <w:t xml:space="preserve"> %;</w:t>
            </w:r>
          </w:p>
          <w:p w:rsidR="004F4C06" w:rsidRPr="00C670C5" w:rsidRDefault="004F4C06" w:rsidP="00054E5E">
            <w:r w:rsidRPr="00C670C5">
              <w:t>- повышение качества предос</w:t>
            </w:r>
            <w:r w:rsidR="00015369">
              <w:t>тавления коммунальных услуг – 15</w:t>
            </w:r>
            <w:r w:rsidRPr="00C670C5">
              <w:t>%;</w:t>
            </w:r>
          </w:p>
          <w:p w:rsidR="004F4C06" w:rsidRPr="00C670C5" w:rsidRDefault="004F4C06" w:rsidP="00054E5E">
            <w:r w:rsidRPr="00C670C5">
              <w:t>- повышени</w:t>
            </w:r>
            <w:r w:rsidR="00015369">
              <w:t xml:space="preserve">е уровня </w:t>
            </w:r>
            <w:proofErr w:type="spellStart"/>
            <w:r w:rsidR="00015369">
              <w:t>энергобезопасности</w:t>
            </w:r>
            <w:proofErr w:type="spellEnd"/>
            <w:r w:rsidR="00015369">
              <w:t xml:space="preserve"> – 15</w:t>
            </w:r>
            <w:r w:rsidRPr="00C670C5">
              <w:t xml:space="preserve"> %;</w:t>
            </w:r>
          </w:p>
          <w:p w:rsidR="004F4C06" w:rsidRPr="00C670C5" w:rsidRDefault="004F4C06" w:rsidP="00054E5E">
            <w:r w:rsidRPr="00C670C5">
              <w:t>- сни</w:t>
            </w:r>
            <w:r w:rsidR="00015369">
              <w:t>жение потерь энергоресурсов – 10</w:t>
            </w:r>
            <w:r w:rsidRPr="00C670C5">
              <w:t>%;</w:t>
            </w:r>
          </w:p>
          <w:p w:rsidR="004F4C06" w:rsidRPr="00C670C5" w:rsidRDefault="004F4C06" w:rsidP="00054E5E">
            <w:r w:rsidRPr="00C670C5">
              <w:t>- приведение сетей в нормативное состояние – 15%</w:t>
            </w:r>
          </w:p>
        </w:tc>
      </w:tr>
    </w:tbl>
    <w:p w:rsidR="004F4C06" w:rsidRPr="00C670C5" w:rsidRDefault="004F4C06" w:rsidP="004F4C06">
      <w:pPr>
        <w:jc w:val="center"/>
        <w:rPr>
          <w:b/>
          <w:bCs/>
        </w:rPr>
      </w:pP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Раздел 2. Характеристика существующего состояния систем коммунальной инфраструктуры сельского поселения</w:t>
      </w:r>
      <w:r w:rsidR="00054E5E" w:rsidRPr="00C670C5">
        <w:rPr>
          <w:b/>
          <w:bCs/>
        </w:rPr>
        <w:t xml:space="preserve"> Березняговс</w:t>
      </w:r>
      <w:r w:rsidRPr="00C670C5">
        <w:rPr>
          <w:b/>
          <w:bCs/>
        </w:rPr>
        <w:t>кий сельсовет</w:t>
      </w:r>
    </w:p>
    <w:p w:rsidR="004F4C06" w:rsidRPr="00C670C5" w:rsidRDefault="004F4C06" w:rsidP="004F4C06">
      <w:pPr>
        <w:jc w:val="center"/>
      </w:pPr>
    </w:p>
    <w:p w:rsidR="004F4C06" w:rsidRPr="00C670C5" w:rsidRDefault="004F4C06" w:rsidP="004F4C06">
      <w:pPr>
        <w:ind w:firstLine="440"/>
        <w:jc w:val="both"/>
      </w:pPr>
      <w:r w:rsidRPr="00C670C5">
        <w:t>Одним из основополагающих условий развития сельского поселения</w:t>
      </w:r>
      <w:r w:rsidR="00AA5FC2" w:rsidRPr="00C670C5">
        <w:t xml:space="preserve"> Березняговс</w:t>
      </w:r>
      <w:r w:rsidRPr="00C670C5">
        <w:t xml:space="preserve">кий сельсовет является комплексное развитие систем жизнеобеспечения сельского поселения. Этапами, предшествующими разработке основных мероприятий Программы комплексного развития систем коммунальной инфраструктуры (далее – Программа), являются: </w:t>
      </w:r>
    </w:p>
    <w:p w:rsidR="004F4C06" w:rsidRPr="00C670C5" w:rsidRDefault="00605E64" w:rsidP="00605E64">
      <w:pPr>
        <w:ind w:left="440"/>
        <w:jc w:val="both"/>
      </w:pPr>
      <w:r>
        <w:t>1.</w:t>
      </w:r>
      <w:r w:rsidR="004F4C06" w:rsidRPr="00C670C5">
        <w:t>Разработка и утверждение Генерального</w:t>
      </w:r>
      <w:r w:rsidR="00AA5FC2" w:rsidRPr="00C670C5">
        <w:t xml:space="preserve"> плана сельского поселения Березняговс</w:t>
      </w:r>
      <w:r w:rsidR="004F4C06" w:rsidRPr="00C670C5">
        <w:t xml:space="preserve">кий сельсовет Усманского муниципального района Липецкой области Российской Федерации (Решение Совета депутатов от </w:t>
      </w:r>
      <w:r w:rsidR="00AA5FC2" w:rsidRPr="00C670C5">
        <w:t>20</w:t>
      </w:r>
      <w:r w:rsidR="004F4C06" w:rsidRPr="00C670C5">
        <w:t>.</w:t>
      </w:r>
      <w:r w:rsidR="00AA5FC2" w:rsidRPr="00C670C5">
        <w:t>06</w:t>
      </w:r>
      <w:r w:rsidR="004F4C06" w:rsidRPr="00C670C5">
        <w:t>.201</w:t>
      </w:r>
      <w:r w:rsidR="00AA5FC2" w:rsidRPr="00C670C5">
        <w:t>3 г. № 47/116</w:t>
      </w:r>
      <w:r w:rsidR="004F4C06" w:rsidRPr="00C670C5">
        <w:t>).</w:t>
      </w:r>
    </w:p>
    <w:p w:rsidR="004F4C06" w:rsidRPr="00C670C5" w:rsidRDefault="00605E64" w:rsidP="00605E64">
      <w:pPr>
        <w:ind w:left="440"/>
        <w:jc w:val="both"/>
      </w:pPr>
      <w:r>
        <w:t>2.</w:t>
      </w:r>
      <w:r w:rsidR="004F4C06" w:rsidRPr="00C670C5">
        <w:t>Проведение анализа и оценки социально-экономического и территориального развития сельского поселения.</w:t>
      </w:r>
    </w:p>
    <w:p w:rsidR="004F4C06" w:rsidRPr="00C670C5" w:rsidRDefault="004F4C06" w:rsidP="004F4C06">
      <w:pPr>
        <w:ind w:firstLine="539"/>
        <w:jc w:val="both"/>
      </w:pPr>
      <w:r w:rsidRPr="00C670C5"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4F4C06" w:rsidRPr="00C670C5" w:rsidRDefault="004F4C06" w:rsidP="004F4C06">
      <w:pPr>
        <w:ind w:firstLine="539"/>
        <w:jc w:val="both"/>
      </w:pPr>
      <w:r w:rsidRPr="00C670C5">
        <w:t>- демографическое развитие</w:t>
      </w:r>
    </w:p>
    <w:p w:rsidR="004F4C06" w:rsidRPr="00C670C5" w:rsidRDefault="004F4C06" w:rsidP="004F4C06">
      <w:pPr>
        <w:ind w:firstLine="539"/>
        <w:jc w:val="both"/>
      </w:pPr>
      <w:r w:rsidRPr="00C670C5">
        <w:t>- перспективный спрос коммунальных ресурсов;</w:t>
      </w:r>
    </w:p>
    <w:p w:rsidR="004F4C06" w:rsidRPr="00C670C5" w:rsidRDefault="004F4C06" w:rsidP="004F4C06">
      <w:pPr>
        <w:ind w:firstLine="539"/>
        <w:jc w:val="both"/>
      </w:pPr>
      <w:r w:rsidRPr="00C670C5">
        <w:t>- состояние коммунальной инфраструктуры.</w:t>
      </w:r>
    </w:p>
    <w:p w:rsidR="004F4C06" w:rsidRPr="00C670C5" w:rsidRDefault="004F4C06" w:rsidP="004F4C06">
      <w:pPr>
        <w:ind w:firstLine="540"/>
        <w:jc w:val="both"/>
      </w:pPr>
      <w:r w:rsidRPr="00C670C5">
        <w:t>Программа предусматривает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4F4C06" w:rsidRPr="00C670C5" w:rsidRDefault="004F4C06" w:rsidP="004F4C06">
      <w:pPr>
        <w:ind w:firstLine="540"/>
        <w:jc w:val="both"/>
      </w:pPr>
      <w:r w:rsidRPr="00C670C5"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ресурсосберегающих и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</w:t>
      </w:r>
    </w:p>
    <w:p w:rsidR="004F4C06" w:rsidRDefault="004F4C06" w:rsidP="004F4C06">
      <w:pPr>
        <w:shd w:val="clear" w:color="auto" w:fill="FFFFFF"/>
        <w:jc w:val="center"/>
        <w:outlineLvl w:val="0"/>
        <w:rPr>
          <w:bCs/>
          <w:color w:val="000000"/>
        </w:rPr>
      </w:pPr>
    </w:p>
    <w:p w:rsidR="008B176F" w:rsidRPr="00C670C5" w:rsidRDefault="008B176F" w:rsidP="004F4C06">
      <w:pPr>
        <w:shd w:val="clear" w:color="auto" w:fill="FFFFFF"/>
        <w:jc w:val="center"/>
        <w:outlineLvl w:val="0"/>
        <w:rPr>
          <w:bCs/>
          <w:color w:val="000000"/>
        </w:rPr>
      </w:pPr>
    </w:p>
    <w:p w:rsidR="008B176F" w:rsidRDefault="008B176F" w:rsidP="004F4C06">
      <w:pPr>
        <w:shd w:val="clear" w:color="auto" w:fill="FFFFFF"/>
        <w:outlineLvl w:val="0"/>
        <w:rPr>
          <w:b/>
          <w:bCs/>
          <w:color w:val="000000"/>
        </w:rPr>
      </w:pPr>
    </w:p>
    <w:p w:rsidR="00485B8A" w:rsidRDefault="00485B8A" w:rsidP="004F4C06">
      <w:pPr>
        <w:shd w:val="clear" w:color="auto" w:fill="FFFFFF"/>
        <w:outlineLvl w:val="0"/>
        <w:rPr>
          <w:b/>
          <w:bCs/>
          <w:color w:val="000000"/>
        </w:rPr>
      </w:pPr>
    </w:p>
    <w:p w:rsidR="004F4C06" w:rsidRPr="00C670C5" w:rsidRDefault="004F4C06" w:rsidP="004F4C06">
      <w:pPr>
        <w:shd w:val="clear" w:color="auto" w:fill="FFFFFF"/>
        <w:outlineLvl w:val="0"/>
        <w:rPr>
          <w:b/>
          <w:bCs/>
          <w:color w:val="000000"/>
        </w:rPr>
      </w:pPr>
      <w:r w:rsidRPr="00C670C5">
        <w:rPr>
          <w:b/>
          <w:bCs/>
          <w:color w:val="000000"/>
        </w:rPr>
        <w:lastRenderedPageBreak/>
        <w:t>2.1. Демографическое развитие муниципального образования</w:t>
      </w:r>
    </w:p>
    <w:p w:rsidR="006E2CB1" w:rsidRPr="00C670C5" w:rsidRDefault="006E2CB1" w:rsidP="006E2CB1"/>
    <w:p w:rsidR="006E2CB1" w:rsidRPr="00C670C5" w:rsidRDefault="006E2CB1" w:rsidP="006E2CB1">
      <w:pPr>
        <w:ind w:firstLine="708"/>
      </w:pPr>
      <w:r w:rsidRPr="00C670C5">
        <w:t>Сельское поселение Березняговский сельсовет расположено на восточной части Усманского муниципального райо</w:t>
      </w:r>
      <w:r w:rsidR="008B176F">
        <w:t xml:space="preserve">на Липецкой области и граничит </w:t>
      </w:r>
      <w:r w:rsidRPr="00C670C5">
        <w:t xml:space="preserve">на юге с </w:t>
      </w:r>
      <w:proofErr w:type="spellStart"/>
      <w:r w:rsidRPr="00C670C5">
        <w:t>Грачёвским</w:t>
      </w:r>
      <w:proofErr w:type="spellEnd"/>
      <w:r w:rsidRPr="00C670C5">
        <w:t xml:space="preserve"> и </w:t>
      </w:r>
      <w:proofErr w:type="spellStart"/>
      <w:r w:rsidRPr="00C670C5">
        <w:t>Верхне-Мосоловским</w:t>
      </w:r>
      <w:proofErr w:type="spellEnd"/>
      <w:r w:rsidRPr="00C670C5">
        <w:t xml:space="preserve">, на западе со </w:t>
      </w:r>
      <w:proofErr w:type="spellStart"/>
      <w:r w:rsidRPr="00C670C5">
        <w:t>Сторожевско-Хуторским</w:t>
      </w:r>
      <w:proofErr w:type="spellEnd"/>
      <w:r w:rsidRPr="00C670C5">
        <w:t xml:space="preserve">, на севере и северо-западе с </w:t>
      </w:r>
      <w:proofErr w:type="spellStart"/>
      <w:r w:rsidRPr="00C670C5">
        <w:t>Бреславским</w:t>
      </w:r>
      <w:proofErr w:type="spellEnd"/>
      <w:r w:rsidRPr="00C670C5">
        <w:t xml:space="preserve"> сельскими поселениями. Площадь территори</w:t>
      </w:r>
      <w:r w:rsidR="005A2D7B" w:rsidRPr="00C670C5">
        <w:t>и</w:t>
      </w:r>
      <w:r w:rsidRPr="00C670C5">
        <w:t xml:space="preserve"> сельского поселения составляет 6058 га. </w:t>
      </w:r>
    </w:p>
    <w:p w:rsidR="006E2CB1" w:rsidRPr="008B176F" w:rsidRDefault="008B176F" w:rsidP="008B176F">
      <w:pPr>
        <w:ind w:firstLine="708"/>
      </w:pPr>
      <w:r>
        <w:t>Сельское поселение</w:t>
      </w:r>
      <w:r w:rsidR="006E2CB1" w:rsidRPr="00C670C5">
        <w:t xml:space="preserve"> Березн</w:t>
      </w:r>
      <w:r>
        <w:t>яговский сельсовет включает два населенных пункта -</w:t>
      </w:r>
      <w:r w:rsidR="006E2CB1" w:rsidRPr="00C670C5">
        <w:t xml:space="preserve"> село Березняговка, д. Озерки. Центр поселения – с. Березняговка. Численно</w:t>
      </w:r>
      <w:r>
        <w:t xml:space="preserve">сть населения по состоянию  на 01.01.2014 года </w:t>
      </w:r>
      <w:r w:rsidR="006E2CB1" w:rsidRPr="00C670C5">
        <w:t>составила 6</w:t>
      </w:r>
      <w:r w:rsidR="00605E64">
        <w:t>27</w:t>
      </w:r>
      <w:r w:rsidR="006E2CB1" w:rsidRPr="00C670C5">
        <w:t xml:space="preserve"> человек, в том числе экономически-актив</w:t>
      </w:r>
      <w:r>
        <w:t xml:space="preserve">ное население </w:t>
      </w:r>
      <w:r w:rsidR="006E2CB1" w:rsidRPr="00C670C5">
        <w:t xml:space="preserve">– 337 чел. </w:t>
      </w:r>
    </w:p>
    <w:p w:rsidR="004F4C06" w:rsidRPr="00C670C5" w:rsidRDefault="004F4C06" w:rsidP="004F4C06">
      <w:pPr>
        <w:ind w:firstLine="567"/>
        <w:jc w:val="both"/>
      </w:pPr>
      <w:r w:rsidRPr="00C670C5">
        <w:t xml:space="preserve">Общая площадь земель муниципального образования - </w:t>
      </w:r>
      <w:r w:rsidR="005A2D7B" w:rsidRPr="00C670C5">
        <w:t>6058</w:t>
      </w:r>
      <w:r w:rsidRPr="00C670C5">
        <w:t xml:space="preserve"> га, в том числе земель сельхозугодий – </w:t>
      </w:r>
      <w:r w:rsidR="005A2D7B" w:rsidRPr="00C670C5">
        <w:t>5316</w:t>
      </w:r>
      <w:r w:rsidRPr="00C670C5">
        <w:t xml:space="preserve"> га, зона жилой застройки и приусадебные участки – </w:t>
      </w:r>
      <w:r w:rsidR="005A2D7B" w:rsidRPr="00C670C5">
        <w:t>199,1</w:t>
      </w:r>
      <w:r w:rsidRPr="00C670C5">
        <w:t xml:space="preserve"> га.</w:t>
      </w:r>
    </w:p>
    <w:p w:rsidR="005A2D7B" w:rsidRPr="00C670C5" w:rsidRDefault="004F4C06" w:rsidP="005A2D7B">
      <w:pPr>
        <w:ind w:firstLine="567"/>
        <w:jc w:val="both"/>
      </w:pPr>
      <w:r w:rsidRPr="00C670C5">
        <w:t>Общая протяженность автомобильных (</w:t>
      </w:r>
      <w:proofErr w:type="spellStart"/>
      <w:r w:rsidRPr="00C670C5">
        <w:t>внутрипоселковых</w:t>
      </w:r>
      <w:proofErr w:type="spellEnd"/>
      <w:r w:rsidRPr="00C670C5">
        <w:t xml:space="preserve">) дорог – </w:t>
      </w:r>
      <w:r w:rsidR="005A2D7B" w:rsidRPr="00C670C5">
        <w:t>14</w:t>
      </w:r>
      <w:r w:rsidRPr="00C670C5">
        <w:t>,</w:t>
      </w:r>
      <w:r w:rsidR="005A2D7B" w:rsidRPr="00C670C5">
        <w:t>55</w:t>
      </w:r>
      <w:r w:rsidRPr="00C670C5">
        <w:t xml:space="preserve"> км.</w:t>
      </w:r>
    </w:p>
    <w:p w:rsidR="007E2FAB" w:rsidRPr="00C670C5" w:rsidRDefault="007E2FAB" w:rsidP="008B176F">
      <w:pPr>
        <w:jc w:val="both"/>
      </w:pPr>
    </w:p>
    <w:p w:rsidR="008B176F" w:rsidRDefault="004F4C06" w:rsidP="008B176F">
      <w:pPr>
        <w:ind w:firstLine="567"/>
        <w:jc w:val="center"/>
        <w:outlineLvl w:val="0"/>
        <w:rPr>
          <w:b/>
        </w:rPr>
      </w:pPr>
      <w:r w:rsidRPr="00C670C5">
        <w:rPr>
          <w:b/>
        </w:rPr>
        <w:t>Динамика численности населения</w:t>
      </w:r>
    </w:p>
    <w:p w:rsidR="008B176F" w:rsidRPr="00C670C5" w:rsidRDefault="008B176F" w:rsidP="008B176F">
      <w:pPr>
        <w:ind w:firstLine="567"/>
        <w:jc w:val="center"/>
        <w:outlineLvl w:val="0"/>
        <w:rPr>
          <w:b/>
        </w:rPr>
      </w:pPr>
    </w:p>
    <w:tbl>
      <w:tblPr>
        <w:tblW w:w="9488" w:type="dxa"/>
        <w:jc w:val="center"/>
        <w:tblLayout w:type="fixed"/>
        <w:tblLook w:val="0000"/>
      </w:tblPr>
      <w:tblGrid>
        <w:gridCol w:w="1389"/>
        <w:gridCol w:w="3413"/>
        <w:gridCol w:w="2418"/>
        <w:gridCol w:w="990"/>
        <w:gridCol w:w="1278"/>
      </w:tblGrid>
      <w:tr w:rsidR="007E2FAB" w:rsidRPr="00C670C5" w:rsidTr="007E2FAB">
        <w:trPr>
          <w:trHeight w:val="70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Периоды развития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Численность населения, (чел)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В % к 2005 году</w:t>
            </w:r>
          </w:p>
        </w:tc>
      </w:tr>
      <w:tr w:rsidR="007E2FAB" w:rsidRPr="00C670C5" w:rsidTr="00354D38">
        <w:trPr>
          <w:trHeight w:val="147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/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с.Березняговка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д. Озерки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Всего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FAB" w:rsidRPr="00C670C5" w:rsidRDefault="007E2FAB" w:rsidP="00054E5E"/>
        </w:tc>
      </w:tr>
      <w:tr w:rsidR="0086432E" w:rsidRPr="00C670C5" w:rsidTr="00354D38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32E" w:rsidRPr="00C670C5" w:rsidRDefault="0086432E" w:rsidP="00054E5E">
            <w:pPr>
              <w:snapToGrid w:val="0"/>
              <w:jc w:val="center"/>
            </w:pPr>
            <w:r w:rsidRPr="00C670C5">
              <w:t>2004 год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32E" w:rsidRPr="00C670C5" w:rsidRDefault="0086432E" w:rsidP="00054E5E">
            <w:pPr>
              <w:snapToGrid w:val="0"/>
              <w:jc w:val="center"/>
            </w:pPr>
            <w:r w:rsidRPr="00C670C5">
              <w:t>709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32E" w:rsidRPr="00C670C5" w:rsidRDefault="0086432E" w:rsidP="00054E5E">
            <w:pPr>
              <w:snapToGrid w:val="0"/>
              <w:jc w:val="center"/>
            </w:pPr>
            <w:r w:rsidRPr="00C670C5"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32E" w:rsidRPr="00C670C5" w:rsidRDefault="0086432E" w:rsidP="00054E5E">
            <w:pPr>
              <w:snapToGrid w:val="0"/>
              <w:jc w:val="center"/>
            </w:pPr>
            <w:r w:rsidRPr="00C670C5">
              <w:t>730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32E" w:rsidRPr="00C670C5" w:rsidRDefault="0086432E" w:rsidP="00054E5E">
            <w:pPr>
              <w:snapToGrid w:val="0"/>
              <w:jc w:val="center"/>
            </w:pPr>
            <w:r w:rsidRPr="00C670C5">
              <w:t>-1,95</w:t>
            </w:r>
          </w:p>
        </w:tc>
      </w:tr>
      <w:tr w:rsidR="007E2FAB" w:rsidRPr="00C670C5" w:rsidTr="00354D38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2005 год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706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BC7B26" w:rsidP="00054E5E">
            <w:pPr>
              <w:snapToGrid w:val="0"/>
              <w:jc w:val="center"/>
            </w:pPr>
            <w:r w:rsidRPr="00C670C5">
              <w:t>716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100</w:t>
            </w:r>
          </w:p>
        </w:tc>
      </w:tr>
      <w:tr w:rsidR="007E2FAB" w:rsidRPr="00C670C5" w:rsidTr="00354D38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2006 год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689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BC7B26" w:rsidP="00054E5E">
            <w:pPr>
              <w:snapToGrid w:val="0"/>
              <w:jc w:val="center"/>
            </w:pPr>
            <w:r w:rsidRPr="00C670C5">
              <w:t>699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AB" w:rsidRPr="00C670C5" w:rsidRDefault="00D40658" w:rsidP="00054E5E">
            <w:pPr>
              <w:snapToGrid w:val="0"/>
              <w:jc w:val="center"/>
            </w:pPr>
            <w:r w:rsidRPr="00C670C5">
              <w:t>97,6</w:t>
            </w:r>
          </w:p>
        </w:tc>
      </w:tr>
      <w:tr w:rsidR="007E2FAB" w:rsidRPr="00C670C5" w:rsidTr="00354D38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2007 год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670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BC7B26" w:rsidP="00054E5E">
            <w:pPr>
              <w:snapToGrid w:val="0"/>
              <w:jc w:val="center"/>
            </w:pPr>
            <w:r w:rsidRPr="00C670C5">
              <w:t>681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AB" w:rsidRPr="00C670C5" w:rsidRDefault="00D40658" w:rsidP="00054E5E">
            <w:pPr>
              <w:snapToGrid w:val="0"/>
              <w:jc w:val="center"/>
            </w:pPr>
            <w:r w:rsidRPr="00C670C5">
              <w:t>95,1</w:t>
            </w:r>
          </w:p>
        </w:tc>
      </w:tr>
      <w:tr w:rsidR="007E2FAB" w:rsidRPr="00C670C5" w:rsidTr="00354D38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2008 год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659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BC7B26" w:rsidP="00054E5E">
            <w:pPr>
              <w:snapToGrid w:val="0"/>
              <w:jc w:val="center"/>
            </w:pPr>
            <w:r w:rsidRPr="00C670C5">
              <w:t>670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AB" w:rsidRPr="00C670C5" w:rsidRDefault="00D40658" w:rsidP="00054E5E">
            <w:pPr>
              <w:snapToGrid w:val="0"/>
              <w:jc w:val="center"/>
            </w:pPr>
            <w:r w:rsidRPr="00C670C5">
              <w:t>93,6</w:t>
            </w:r>
          </w:p>
        </w:tc>
      </w:tr>
      <w:tr w:rsidR="007E2FAB" w:rsidRPr="00C670C5" w:rsidTr="00354D38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2009 год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650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BC7B26" w:rsidP="00054E5E">
            <w:pPr>
              <w:snapToGrid w:val="0"/>
              <w:jc w:val="center"/>
            </w:pPr>
            <w:r w:rsidRPr="00C670C5">
              <w:t>660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AB" w:rsidRPr="00C670C5" w:rsidRDefault="00D40658" w:rsidP="00054E5E">
            <w:pPr>
              <w:snapToGrid w:val="0"/>
              <w:jc w:val="center"/>
            </w:pPr>
            <w:r w:rsidRPr="00C670C5">
              <w:t>92,2</w:t>
            </w:r>
          </w:p>
        </w:tc>
      </w:tr>
      <w:tr w:rsidR="007E2FAB" w:rsidRPr="00C670C5" w:rsidTr="00354D38">
        <w:trPr>
          <w:trHeight w:val="252"/>
          <w:jc w:val="center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2010 год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634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BC7B26" w:rsidP="00054E5E">
            <w:pPr>
              <w:snapToGrid w:val="0"/>
              <w:jc w:val="center"/>
            </w:pPr>
            <w:r w:rsidRPr="00C670C5">
              <w:t>644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AB" w:rsidRPr="00C670C5" w:rsidRDefault="00D40658" w:rsidP="00054E5E">
            <w:pPr>
              <w:snapToGrid w:val="0"/>
              <w:jc w:val="center"/>
            </w:pPr>
            <w:r w:rsidRPr="00C670C5">
              <w:t>89,9</w:t>
            </w:r>
          </w:p>
        </w:tc>
      </w:tr>
      <w:tr w:rsidR="007E2FAB" w:rsidRPr="00C670C5" w:rsidTr="00354D38">
        <w:trPr>
          <w:trHeight w:val="268"/>
          <w:jc w:val="center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2011 год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632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7E2FAB" w:rsidP="00054E5E">
            <w:pPr>
              <w:snapToGrid w:val="0"/>
              <w:jc w:val="center"/>
            </w:pPr>
            <w:r w:rsidRPr="00C670C5">
              <w:t>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FAB" w:rsidRPr="00C670C5" w:rsidRDefault="00BC7B26" w:rsidP="00054E5E">
            <w:pPr>
              <w:snapToGrid w:val="0"/>
              <w:jc w:val="center"/>
            </w:pPr>
            <w:r w:rsidRPr="00C670C5">
              <w:t>639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AB" w:rsidRPr="00C670C5" w:rsidRDefault="00D40658" w:rsidP="00054E5E">
            <w:pPr>
              <w:snapToGrid w:val="0"/>
              <w:jc w:val="center"/>
            </w:pPr>
            <w:r w:rsidRPr="00C670C5">
              <w:t>89,2</w:t>
            </w:r>
          </w:p>
        </w:tc>
      </w:tr>
    </w:tbl>
    <w:p w:rsidR="004F4C06" w:rsidRPr="00C670C5" w:rsidRDefault="004F4C06" w:rsidP="004F4C06">
      <w:pPr>
        <w:ind w:firstLine="567"/>
        <w:jc w:val="center"/>
        <w:outlineLvl w:val="0"/>
        <w:rPr>
          <w:b/>
        </w:rPr>
      </w:pPr>
    </w:p>
    <w:p w:rsidR="008B176F" w:rsidRDefault="004F4C06" w:rsidP="008B176F">
      <w:pPr>
        <w:ind w:firstLine="567"/>
        <w:jc w:val="center"/>
        <w:outlineLvl w:val="0"/>
        <w:rPr>
          <w:b/>
        </w:rPr>
      </w:pPr>
      <w:r w:rsidRPr="00C670C5">
        <w:rPr>
          <w:b/>
        </w:rPr>
        <w:t>Динамика естественного и механического движения населения сельского поселения</w:t>
      </w:r>
    </w:p>
    <w:p w:rsidR="008B176F" w:rsidRPr="008B176F" w:rsidRDefault="008B176F" w:rsidP="008B176F">
      <w:pPr>
        <w:ind w:firstLine="567"/>
        <w:jc w:val="center"/>
        <w:outlineLvl w:val="0"/>
        <w:rPr>
          <w:b/>
        </w:rPr>
      </w:pPr>
    </w:p>
    <w:tbl>
      <w:tblPr>
        <w:tblW w:w="10068" w:type="dxa"/>
        <w:jc w:val="center"/>
        <w:tblLayout w:type="fixed"/>
        <w:tblLook w:val="0000"/>
      </w:tblPr>
      <w:tblGrid>
        <w:gridCol w:w="3560"/>
        <w:gridCol w:w="709"/>
        <w:gridCol w:w="709"/>
        <w:gridCol w:w="709"/>
        <w:gridCol w:w="708"/>
        <w:gridCol w:w="709"/>
        <w:gridCol w:w="709"/>
        <w:gridCol w:w="709"/>
        <w:gridCol w:w="708"/>
        <w:gridCol w:w="838"/>
      </w:tblGrid>
      <w:tr w:rsidR="00D40658" w:rsidRPr="00C670C5" w:rsidTr="00D40658">
        <w:trPr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670C5">
              <w:rPr>
                <w:b/>
                <w:bCs/>
                <w:color w:val="000000"/>
              </w:rPr>
              <w:t>Ед.</w:t>
            </w:r>
          </w:p>
          <w:p w:rsidR="004F4C06" w:rsidRPr="00C670C5" w:rsidRDefault="00D40658" w:rsidP="00054E5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670C5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670C5">
              <w:rPr>
                <w:b/>
                <w:bCs/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670C5">
              <w:rPr>
                <w:b/>
                <w:bCs/>
                <w:color w:val="000000"/>
              </w:rPr>
              <w:t>2005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670C5">
              <w:rPr>
                <w:b/>
                <w:bCs/>
                <w:color w:val="000000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670C5">
              <w:rPr>
                <w:b/>
                <w:bCs/>
                <w:color w:val="000000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670C5">
              <w:rPr>
                <w:b/>
                <w:bCs/>
                <w:color w:val="000000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670C5">
              <w:rPr>
                <w:b/>
                <w:bCs/>
                <w:color w:val="000000"/>
              </w:rPr>
              <w:t>2009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670C5">
              <w:rPr>
                <w:b/>
                <w:bCs/>
                <w:color w:val="000000"/>
              </w:rPr>
              <w:t>2010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670C5">
              <w:rPr>
                <w:b/>
                <w:bCs/>
                <w:color w:val="000000"/>
              </w:rPr>
              <w:t>2011</w:t>
            </w:r>
          </w:p>
        </w:tc>
      </w:tr>
      <w:tr w:rsidR="00D40658" w:rsidRPr="00C670C5" w:rsidTr="00D40658">
        <w:trPr>
          <w:trHeight w:val="7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rPr>
                <w:color w:val="000000"/>
              </w:rPr>
            </w:pPr>
            <w:r w:rsidRPr="00C670C5">
              <w:rPr>
                <w:color w:val="000000"/>
              </w:rPr>
              <w:t>Общая численность населения на начало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  <w:spacing w:val="-4"/>
              </w:rPr>
            </w:pPr>
            <w:r w:rsidRPr="00C670C5">
              <w:rPr>
                <w:color w:val="000000"/>
                <w:spacing w:val="-4"/>
              </w:rPr>
              <w:t>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  <w:spacing w:val="-4"/>
              </w:rPr>
            </w:pPr>
            <w:r w:rsidRPr="00C670C5">
              <w:rPr>
                <w:color w:val="000000"/>
                <w:spacing w:val="-4"/>
              </w:rPr>
              <w:t>716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  <w:spacing w:val="-4"/>
              </w:rPr>
            </w:pPr>
            <w:r w:rsidRPr="00C670C5">
              <w:rPr>
                <w:color w:val="000000"/>
                <w:spacing w:val="-4"/>
              </w:rPr>
              <w:t>699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  <w:spacing w:val="-4"/>
              </w:rPr>
            </w:pPr>
            <w:r w:rsidRPr="00C670C5">
              <w:rPr>
                <w:color w:val="000000"/>
                <w:spacing w:val="-4"/>
              </w:rPr>
              <w:t>681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  <w:spacing w:val="-4"/>
              </w:rPr>
            </w:pPr>
            <w:r w:rsidRPr="00C670C5">
              <w:rPr>
                <w:color w:val="000000"/>
                <w:spacing w:val="-4"/>
              </w:rPr>
              <w:t>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  <w:spacing w:val="-4"/>
              </w:rPr>
            </w:pPr>
            <w:r w:rsidRPr="00C670C5">
              <w:rPr>
                <w:color w:val="000000"/>
                <w:spacing w:val="-4"/>
              </w:rPr>
              <w:t>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  <w:spacing w:val="-4"/>
              </w:rPr>
            </w:pPr>
            <w:r w:rsidRPr="00C670C5">
              <w:rPr>
                <w:color w:val="000000"/>
                <w:spacing w:val="-4"/>
              </w:rPr>
              <w:t>644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  <w:spacing w:val="-4"/>
              </w:rPr>
            </w:pPr>
            <w:r w:rsidRPr="00C670C5">
              <w:rPr>
                <w:color w:val="000000"/>
                <w:spacing w:val="-4"/>
              </w:rPr>
              <w:t>639</w:t>
            </w:r>
          </w:p>
        </w:tc>
      </w:tr>
      <w:tr w:rsidR="00D40658" w:rsidRPr="00C670C5" w:rsidTr="00D40658">
        <w:trPr>
          <w:trHeight w:val="70"/>
          <w:jc w:val="center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rPr>
                <w:color w:val="000000"/>
              </w:rPr>
            </w:pPr>
            <w:r w:rsidRPr="00C670C5">
              <w:rPr>
                <w:color w:val="000000"/>
              </w:rPr>
              <w:t>Всего прирост (убыль) населения за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чел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-5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-5</w:t>
            </w:r>
          </w:p>
        </w:tc>
      </w:tr>
      <w:tr w:rsidR="00D40658" w:rsidRPr="00C670C5" w:rsidTr="00D40658">
        <w:trPr>
          <w:trHeight w:val="666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rPr>
                <w:color w:val="000000"/>
              </w:rPr>
            </w:pPr>
            <w:r w:rsidRPr="00C670C5">
              <w:rPr>
                <w:color w:val="000000"/>
              </w:rPr>
              <w:t>В том числе: естеств</w:t>
            </w:r>
            <w:r w:rsidR="00D40658" w:rsidRPr="00C670C5">
              <w:rPr>
                <w:color w:val="000000"/>
              </w:rPr>
              <w:t>енный прирост (убыль) населения</w:t>
            </w:r>
            <w:r w:rsidRPr="00C670C5">
              <w:rPr>
                <w:color w:val="000000"/>
              </w:rPr>
              <w:t>(+, -)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+7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+1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+4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+7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+7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+3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+10-11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+2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-17</w:t>
            </w:r>
          </w:p>
        </w:tc>
      </w:tr>
      <w:tr w:rsidR="00D40658" w:rsidRPr="00C670C5" w:rsidTr="00D40658">
        <w:trPr>
          <w:trHeight w:val="70"/>
          <w:jc w:val="center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rPr>
                <w:color w:val="000000"/>
              </w:rPr>
            </w:pPr>
            <w:r w:rsidRPr="00C670C5">
              <w:rPr>
                <w:color w:val="000000"/>
              </w:rPr>
              <w:t>Миграционный прирост (убыль) населения</w:t>
            </w:r>
            <w:proofErr w:type="gramStart"/>
            <w:r w:rsidRPr="00C670C5">
              <w:rPr>
                <w:color w:val="000000"/>
              </w:rPr>
              <w:t xml:space="preserve"> (+, -)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40658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чел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+5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+8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+3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+6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+5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+17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+8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-12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+25</w:t>
            </w:r>
          </w:p>
          <w:p w:rsidR="0086432E" w:rsidRPr="00C670C5" w:rsidRDefault="0086432E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-15</w:t>
            </w:r>
          </w:p>
        </w:tc>
      </w:tr>
    </w:tbl>
    <w:p w:rsidR="008B176F" w:rsidRDefault="008B176F" w:rsidP="008B176F">
      <w:pPr>
        <w:ind w:firstLine="567"/>
        <w:jc w:val="both"/>
        <w:rPr>
          <w:color w:val="000000"/>
        </w:rPr>
      </w:pPr>
    </w:p>
    <w:p w:rsidR="004F4C06" w:rsidRPr="00C670C5" w:rsidRDefault="004F4C06" w:rsidP="008B176F">
      <w:pPr>
        <w:ind w:firstLine="567"/>
        <w:jc w:val="both"/>
      </w:pPr>
      <w:r w:rsidRPr="00C670C5">
        <w:rPr>
          <w:color w:val="000000"/>
        </w:rPr>
        <w:t xml:space="preserve">За рассматриваемый период (2004 – 2011 гг.) численность населения поселения уменьшилась на </w:t>
      </w:r>
      <w:r w:rsidR="0086432E" w:rsidRPr="00C670C5">
        <w:rPr>
          <w:color w:val="000000"/>
        </w:rPr>
        <w:t>91</w:t>
      </w:r>
      <w:r w:rsidRPr="00C670C5">
        <w:rPr>
          <w:color w:val="000000"/>
        </w:rPr>
        <w:t xml:space="preserve"> человек. Среднегодовой</w:t>
      </w:r>
      <w:r w:rsidRPr="00C670C5">
        <w:t xml:space="preserve"> темп уменьшения составил - </w:t>
      </w:r>
      <w:r w:rsidR="0086432E" w:rsidRPr="00C670C5">
        <w:t>13</w:t>
      </w:r>
      <w:r w:rsidRPr="00C670C5">
        <w:t xml:space="preserve"> чел.</w:t>
      </w:r>
    </w:p>
    <w:p w:rsidR="004F4C06" w:rsidRPr="00C670C5" w:rsidRDefault="004F4C06" w:rsidP="004F4C06">
      <w:pPr>
        <w:ind w:firstLine="567"/>
        <w:jc w:val="both"/>
      </w:pPr>
      <w:r w:rsidRPr="00C670C5">
        <w:t xml:space="preserve">Динамика численности населения характеризуется общим его сокращением при отрицательном естественном воспроизводстве. Процесс </w:t>
      </w:r>
      <w:proofErr w:type="spellStart"/>
      <w:r w:rsidRPr="00C670C5">
        <w:t>депопуляции</w:t>
      </w:r>
      <w:proofErr w:type="spellEnd"/>
      <w:r w:rsidRPr="00C670C5">
        <w:t xml:space="preserve">, выражающийся в недостаточном уровне рождаемости и высоком уровне смертности, характерен для поселения в целом. </w:t>
      </w:r>
      <w:r w:rsidR="0086432E" w:rsidRPr="00C670C5">
        <w:t>М</w:t>
      </w:r>
      <w:r w:rsidRPr="00C670C5">
        <w:t>играционные процессы</w:t>
      </w:r>
      <w:r w:rsidR="0086432E" w:rsidRPr="00C670C5">
        <w:t xml:space="preserve"> не оказывают существенного влияния на демографическую ситуацию</w:t>
      </w:r>
      <w:r w:rsidRPr="00C670C5">
        <w:t>.</w:t>
      </w:r>
    </w:p>
    <w:p w:rsidR="004F4C06" w:rsidRPr="00C670C5" w:rsidRDefault="004F4C06" w:rsidP="004F4C06">
      <w:pPr>
        <w:ind w:firstLine="567"/>
        <w:jc w:val="both"/>
      </w:pPr>
      <w:r w:rsidRPr="00C670C5">
        <w:t>Естественное движение населения и миграционные процессы определяют возрастную и половую структуру населения – важнейшие демографические показатели.</w:t>
      </w:r>
    </w:p>
    <w:p w:rsidR="004F4C06" w:rsidRDefault="004F4C06" w:rsidP="004F4C06">
      <w:pPr>
        <w:ind w:firstLine="567"/>
        <w:jc w:val="both"/>
      </w:pPr>
    </w:p>
    <w:p w:rsidR="008B176F" w:rsidRDefault="008B176F" w:rsidP="004F4C06">
      <w:pPr>
        <w:ind w:firstLine="567"/>
        <w:jc w:val="both"/>
      </w:pPr>
    </w:p>
    <w:p w:rsidR="008B176F" w:rsidRDefault="008B176F" w:rsidP="004F4C06">
      <w:pPr>
        <w:ind w:firstLine="567"/>
        <w:jc w:val="both"/>
      </w:pPr>
    </w:p>
    <w:p w:rsidR="008B176F" w:rsidRDefault="008B176F" w:rsidP="004F4C06">
      <w:pPr>
        <w:ind w:firstLine="567"/>
        <w:jc w:val="both"/>
      </w:pPr>
    </w:p>
    <w:p w:rsidR="008B176F" w:rsidRDefault="008B176F" w:rsidP="004F4C06">
      <w:pPr>
        <w:ind w:firstLine="567"/>
        <w:jc w:val="both"/>
      </w:pPr>
    </w:p>
    <w:p w:rsidR="00485B8A" w:rsidRPr="00C670C5" w:rsidRDefault="00485B8A" w:rsidP="004F4C06">
      <w:pPr>
        <w:ind w:firstLine="567"/>
        <w:jc w:val="both"/>
      </w:pPr>
    </w:p>
    <w:p w:rsidR="004F4C06" w:rsidRPr="00C670C5" w:rsidRDefault="004F4C06" w:rsidP="008B176F">
      <w:pPr>
        <w:ind w:firstLine="567"/>
        <w:jc w:val="center"/>
        <w:outlineLvl w:val="0"/>
        <w:rPr>
          <w:b/>
          <w:bCs/>
        </w:rPr>
      </w:pPr>
      <w:r w:rsidRPr="00C670C5">
        <w:rPr>
          <w:b/>
          <w:bCs/>
        </w:rPr>
        <w:lastRenderedPageBreak/>
        <w:t>Возрастная структура населения</w:t>
      </w:r>
    </w:p>
    <w:p w:rsidR="004F4C06" w:rsidRPr="00C670C5" w:rsidRDefault="004F4C06" w:rsidP="004F4C06">
      <w:pPr>
        <w:ind w:firstLine="567"/>
        <w:jc w:val="center"/>
        <w:outlineLvl w:val="0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2032"/>
        <w:gridCol w:w="700"/>
        <w:gridCol w:w="679"/>
        <w:gridCol w:w="812"/>
        <w:gridCol w:w="725"/>
        <w:gridCol w:w="838"/>
        <w:gridCol w:w="762"/>
        <w:gridCol w:w="738"/>
        <w:gridCol w:w="693"/>
        <w:gridCol w:w="723"/>
        <w:gridCol w:w="715"/>
      </w:tblGrid>
      <w:tr w:rsidR="004F4C06" w:rsidRPr="00C670C5" w:rsidTr="00054E5E">
        <w:trPr>
          <w:cantSplit/>
          <w:trHeight w:hRule="exact" w:val="286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Возрастная</w:t>
            </w:r>
          </w:p>
          <w:p w:rsidR="004F4C06" w:rsidRPr="00C670C5" w:rsidRDefault="004F4C06" w:rsidP="00054E5E">
            <w:pPr>
              <w:jc w:val="center"/>
              <w:rPr>
                <w:b/>
              </w:rPr>
            </w:pPr>
            <w:r w:rsidRPr="00C670C5">
              <w:rPr>
                <w:b/>
              </w:rPr>
              <w:t>группа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2006 год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2007 год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2008 год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2009 год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2010 год</w:t>
            </w:r>
          </w:p>
        </w:tc>
      </w:tr>
      <w:tr w:rsidR="004F4C06" w:rsidRPr="00C670C5" w:rsidTr="00054E5E">
        <w:trPr>
          <w:cantSplit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>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>чел.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чел.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%</w:t>
            </w:r>
          </w:p>
        </w:tc>
      </w:tr>
      <w:tr w:rsidR="004F4C06" w:rsidRPr="00C670C5" w:rsidTr="00054E5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</w:pPr>
            <w:r w:rsidRPr="00C670C5">
              <w:t>Моложе трудоспособного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</w:pPr>
            <w:r w:rsidRPr="00C670C5">
              <w:t>124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17,7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121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17,8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17,6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</w:pPr>
            <w:r w:rsidRPr="00C670C5">
              <w:t>115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</w:pPr>
            <w:r w:rsidRPr="00C670C5">
              <w:t>17,4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</w:pPr>
            <w:r w:rsidRPr="00C670C5">
              <w:t>111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snapToGrid w:val="0"/>
              <w:jc w:val="center"/>
            </w:pPr>
            <w:r w:rsidRPr="00C670C5">
              <w:t>17,2</w:t>
            </w:r>
          </w:p>
        </w:tc>
      </w:tr>
      <w:tr w:rsidR="004F4C06" w:rsidRPr="00C670C5" w:rsidTr="00054E5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</w:pPr>
            <w:r w:rsidRPr="00C670C5">
              <w:t>В трудоспособном возрасте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363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52,0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355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52,1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352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52,5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348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52,7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339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52,7</w:t>
            </w:r>
          </w:p>
        </w:tc>
      </w:tr>
      <w:tr w:rsidR="004F4C06" w:rsidRPr="00C670C5" w:rsidTr="00054E5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</w:pPr>
            <w:r w:rsidRPr="00C670C5">
              <w:t>Старше трудоспособного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21222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30,3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205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30,1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29,9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197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29,9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194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6D042F" w:rsidP="00054E5E">
            <w:pPr>
              <w:jc w:val="center"/>
            </w:pPr>
            <w:r w:rsidRPr="00C670C5">
              <w:t>30,1</w:t>
            </w:r>
          </w:p>
        </w:tc>
      </w:tr>
      <w:tr w:rsidR="004F4C06" w:rsidRPr="00C670C5" w:rsidTr="00054E5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699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681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670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660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644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06" w:rsidRPr="00C670C5" w:rsidRDefault="006D042F" w:rsidP="00054E5E">
            <w:pPr>
              <w:rPr>
                <w:b/>
              </w:rPr>
            </w:pPr>
            <w:r w:rsidRPr="00C670C5">
              <w:rPr>
                <w:b/>
              </w:rPr>
              <w:t>100</w:t>
            </w:r>
          </w:p>
        </w:tc>
      </w:tr>
    </w:tbl>
    <w:p w:rsidR="004F4C06" w:rsidRPr="00C670C5" w:rsidRDefault="004F4C06" w:rsidP="004F4C06">
      <w:pPr>
        <w:ind w:firstLine="567"/>
        <w:jc w:val="both"/>
      </w:pPr>
    </w:p>
    <w:p w:rsidR="004F4C06" w:rsidRPr="00C670C5" w:rsidRDefault="004F4C06" w:rsidP="004F4C06">
      <w:pPr>
        <w:ind w:firstLine="567"/>
        <w:jc w:val="both"/>
      </w:pPr>
      <w:r w:rsidRPr="00C670C5">
        <w:t>Демографическая структура населения относится к регрессивному типу. Доля детей в возрастной структуре определяет ее будущую динамику, демографический потенциал населения. Доля детей и подростков неуклонно снижается, вместе с тем, доля населения старших возрастов достаточно велика. Проблема старения населения чрезвычайно актуальна.</w:t>
      </w:r>
    </w:p>
    <w:p w:rsidR="004F4C06" w:rsidRPr="00C670C5" w:rsidRDefault="004F4C06" w:rsidP="004F4C06">
      <w:pPr>
        <w:ind w:firstLine="567"/>
        <w:jc w:val="both"/>
      </w:pPr>
      <w:r w:rsidRPr="00C670C5">
        <w:t>Ухудшение социально-экономических условий и снижение уровня жизни основной массы населения, поведение репродуктивного населения, выразившееся в ограничении деторождения, ухудшение здоровья населения, высокий уровень смертности, особенно в трудоспособном возрасте, возрастающее влияние на рождаемость уровня жилищных условий и перспектив их улучшения, многие другие факторы ведут к относительно сложной демографической ситуации в сельском поселении.</w:t>
      </w:r>
    </w:p>
    <w:p w:rsidR="004F4C06" w:rsidRPr="00C670C5" w:rsidRDefault="004F4C06" w:rsidP="004F4C06">
      <w:pPr>
        <w:ind w:firstLine="567"/>
        <w:jc w:val="both"/>
      </w:pP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2.2. Жилищное хозяйство</w:t>
      </w:r>
    </w:p>
    <w:p w:rsidR="004F4C06" w:rsidRPr="00C670C5" w:rsidRDefault="004F4C06" w:rsidP="004F4C06">
      <w:pPr>
        <w:jc w:val="center"/>
      </w:pPr>
    </w:p>
    <w:p w:rsidR="004F4C06" w:rsidRPr="00C670C5" w:rsidRDefault="004F4C06" w:rsidP="004F4C06">
      <w:pPr>
        <w:ind w:firstLine="567"/>
        <w:jc w:val="both"/>
      </w:pPr>
      <w:r w:rsidRPr="00C670C5">
        <w:t xml:space="preserve">Жилищный фонд </w:t>
      </w:r>
      <w:r w:rsidR="00354D38" w:rsidRPr="00C670C5">
        <w:t>Березняговск</w:t>
      </w:r>
      <w:r w:rsidRPr="00C670C5">
        <w:t>ого сельского посел</w:t>
      </w:r>
      <w:r w:rsidR="00354D38" w:rsidRPr="00C670C5">
        <w:t xml:space="preserve">ения на 01.01.2011 год составил 18,6 </w:t>
      </w:r>
      <w:r w:rsidRPr="00C670C5">
        <w:t>тыс. м</w:t>
      </w:r>
      <w:proofErr w:type="gramStart"/>
      <w:r w:rsidRPr="00C670C5">
        <w:rPr>
          <w:vertAlign w:val="superscript"/>
        </w:rPr>
        <w:t>2</w:t>
      </w:r>
      <w:proofErr w:type="gramEnd"/>
      <w:r w:rsidR="00354D38" w:rsidRPr="00C670C5">
        <w:t xml:space="preserve"> общей площади или 29,1</w:t>
      </w:r>
      <w:r w:rsidRPr="00C670C5">
        <w:t xml:space="preserve"> м</w:t>
      </w:r>
      <w:r w:rsidRPr="00C670C5">
        <w:rPr>
          <w:vertAlign w:val="superscript"/>
        </w:rPr>
        <w:t>2</w:t>
      </w:r>
      <w:r w:rsidRPr="00C670C5">
        <w:t xml:space="preserve"> / человека.</w:t>
      </w:r>
    </w:p>
    <w:p w:rsidR="004F4C06" w:rsidRPr="00C670C5" w:rsidRDefault="004F4C06" w:rsidP="004F4C06">
      <w:pPr>
        <w:ind w:firstLine="567"/>
        <w:jc w:val="both"/>
      </w:pPr>
    </w:p>
    <w:tbl>
      <w:tblPr>
        <w:tblW w:w="9211" w:type="dxa"/>
        <w:jc w:val="center"/>
        <w:tblLayout w:type="fixed"/>
        <w:tblLook w:val="0000"/>
      </w:tblPr>
      <w:tblGrid>
        <w:gridCol w:w="2968"/>
        <w:gridCol w:w="2310"/>
        <w:gridCol w:w="2309"/>
        <w:gridCol w:w="1624"/>
      </w:tblGrid>
      <w:tr w:rsidR="004F4C06" w:rsidRPr="00C670C5" w:rsidTr="00054E5E">
        <w:trPr>
          <w:cantSplit/>
          <w:trHeight w:hRule="exact" w:val="399"/>
          <w:jc w:val="center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Наименование населенного пункта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Количество</w:t>
            </w:r>
          </w:p>
        </w:tc>
      </w:tr>
      <w:tr w:rsidR="004F4C06" w:rsidRPr="00C670C5" w:rsidTr="00054E5E">
        <w:trPr>
          <w:cantSplit/>
          <w:trHeight w:hRule="exact" w:val="825"/>
          <w:jc w:val="center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Жилых домов, шт.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Тыс. кв. м общей площади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 xml:space="preserve">Кв. м </w:t>
            </w:r>
            <w:proofErr w:type="gramStart"/>
            <w:r w:rsidRPr="00C670C5">
              <w:rPr>
                <w:b/>
              </w:rPr>
              <w:t>на</w:t>
            </w:r>
            <w:proofErr w:type="gramEnd"/>
            <w:r w:rsidRPr="00C670C5">
              <w:rPr>
                <w:b/>
              </w:rPr>
              <w:t xml:space="preserve"> чел.</w:t>
            </w:r>
          </w:p>
        </w:tc>
      </w:tr>
      <w:tr w:rsidR="004F4C06" w:rsidRPr="00C670C5" w:rsidTr="00054E5E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354D38" w:rsidP="00054E5E">
            <w:pPr>
              <w:snapToGrid w:val="0"/>
              <w:ind w:hanging="83"/>
            </w:pPr>
            <w:r w:rsidRPr="00C670C5">
              <w:t>с. Березняговка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271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18,4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29,3</w:t>
            </w:r>
          </w:p>
        </w:tc>
      </w:tr>
      <w:tr w:rsidR="004F4C06" w:rsidRPr="00C670C5" w:rsidTr="00054E5E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354D38" w:rsidP="00054E5E">
            <w:r w:rsidRPr="00C670C5">
              <w:t>д. Озерки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0,2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20</w:t>
            </w:r>
          </w:p>
        </w:tc>
      </w:tr>
    </w:tbl>
    <w:p w:rsidR="004F4C06" w:rsidRPr="00C670C5" w:rsidRDefault="004F4C06" w:rsidP="00D53377">
      <w:pPr>
        <w:jc w:val="both"/>
      </w:pPr>
    </w:p>
    <w:p w:rsidR="004F4C06" w:rsidRPr="00C670C5" w:rsidRDefault="004F4C06" w:rsidP="004F4C06">
      <w:pPr>
        <w:ind w:firstLine="567"/>
        <w:jc w:val="both"/>
      </w:pPr>
      <w:r w:rsidRPr="00C670C5">
        <w:t>Характеристики жилищного фонда:</w:t>
      </w:r>
    </w:p>
    <w:p w:rsidR="004F4C06" w:rsidRPr="00C670C5" w:rsidRDefault="004F4C06" w:rsidP="004F4C06">
      <w:pPr>
        <w:ind w:firstLine="567"/>
        <w:jc w:val="center"/>
        <w:rPr>
          <w:b/>
        </w:rPr>
      </w:pPr>
      <w:r w:rsidRPr="00C670C5">
        <w:rPr>
          <w:b/>
        </w:rPr>
        <w:t>а) по этажности и материалу стен</w:t>
      </w:r>
    </w:p>
    <w:tbl>
      <w:tblPr>
        <w:tblW w:w="0" w:type="auto"/>
        <w:jc w:val="center"/>
        <w:tblLayout w:type="fixed"/>
        <w:tblLook w:val="0000"/>
      </w:tblPr>
      <w:tblGrid>
        <w:gridCol w:w="3200"/>
        <w:gridCol w:w="1549"/>
        <w:gridCol w:w="1771"/>
        <w:gridCol w:w="1276"/>
        <w:gridCol w:w="1353"/>
      </w:tblGrid>
      <w:tr w:rsidR="004F4C06" w:rsidRPr="00C670C5" w:rsidTr="00054E5E">
        <w:trPr>
          <w:cantSplit/>
          <w:trHeight w:hRule="exact" w:val="608"/>
          <w:jc w:val="center"/>
        </w:trPr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Этажность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Материал стен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%</w:t>
            </w:r>
          </w:p>
        </w:tc>
      </w:tr>
      <w:tr w:rsidR="004F4C06" w:rsidRPr="00C670C5" w:rsidTr="00054E5E">
        <w:trPr>
          <w:cantSplit/>
          <w:trHeight w:hRule="exact" w:val="710"/>
          <w:jc w:val="center"/>
        </w:trPr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каменные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дерев</w:t>
            </w:r>
            <w:proofErr w:type="gramStart"/>
            <w:r w:rsidRPr="00C670C5">
              <w:rPr>
                <w:b/>
              </w:rPr>
              <w:t>.</w:t>
            </w:r>
            <w:proofErr w:type="gramEnd"/>
            <w:r w:rsidRPr="00C670C5">
              <w:rPr>
                <w:b/>
              </w:rPr>
              <w:t xml:space="preserve"> </w:t>
            </w:r>
            <w:proofErr w:type="gramStart"/>
            <w:r w:rsidRPr="00C670C5">
              <w:rPr>
                <w:b/>
              </w:rPr>
              <w:t>и</w:t>
            </w:r>
            <w:proofErr w:type="gramEnd"/>
            <w:r w:rsidRPr="00C670C5">
              <w:rPr>
                <w:b/>
              </w:rPr>
              <w:t xml:space="preserve"> прочие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Итого</w:t>
            </w: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/>
        </w:tc>
      </w:tr>
      <w:tr w:rsidR="004F4C06" w:rsidRPr="00C670C5" w:rsidTr="00054E5E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</w:pPr>
            <w:r w:rsidRPr="00C670C5">
              <w:t>1-эт. (тыс. м</w:t>
            </w:r>
            <w:r w:rsidRPr="00C670C5">
              <w:rPr>
                <w:vertAlign w:val="superscript"/>
              </w:rPr>
              <w:t>2</w:t>
            </w:r>
            <w:r w:rsidRPr="00C670C5">
              <w:t xml:space="preserve"> общ</w:t>
            </w:r>
            <w:proofErr w:type="gramStart"/>
            <w:r w:rsidRPr="00C670C5">
              <w:t>.</w:t>
            </w:r>
            <w:proofErr w:type="gramEnd"/>
            <w:r w:rsidRPr="00C670C5">
              <w:t xml:space="preserve"> </w:t>
            </w:r>
            <w:proofErr w:type="gramStart"/>
            <w:r w:rsidRPr="00C670C5">
              <w:t>п</w:t>
            </w:r>
            <w:proofErr w:type="gramEnd"/>
            <w:r w:rsidRPr="00C670C5">
              <w:t>л.)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15,430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3,170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18,6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100</w:t>
            </w:r>
          </w:p>
        </w:tc>
      </w:tr>
      <w:tr w:rsidR="004F4C06" w:rsidRPr="00C670C5" w:rsidTr="00054E5E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</w:pPr>
            <w:r w:rsidRPr="00C670C5">
              <w:t>2-эт. (тыс. м</w:t>
            </w:r>
            <w:r w:rsidRPr="00C670C5">
              <w:rPr>
                <w:vertAlign w:val="superscript"/>
              </w:rPr>
              <w:t>2</w:t>
            </w:r>
            <w:r w:rsidRPr="00C670C5">
              <w:t xml:space="preserve"> общ</w:t>
            </w:r>
            <w:proofErr w:type="gramStart"/>
            <w:r w:rsidRPr="00C670C5">
              <w:t>.</w:t>
            </w:r>
            <w:proofErr w:type="gramEnd"/>
            <w:r w:rsidRPr="00C670C5">
              <w:t xml:space="preserve"> </w:t>
            </w:r>
            <w:proofErr w:type="gramStart"/>
            <w:r w:rsidRPr="00C670C5">
              <w:t>п</w:t>
            </w:r>
            <w:proofErr w:type="gramEnd"/>
            <w:r w:rsidRPr="00C670C5">
              <w:t>л.)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-</w:t>
            </w:r>
          </w:p>
        </w:tc>
      </w:tr>
      <w:tr w:rsidR="004F4C06" w:rsidRPr="00C670C5" w:rsidTr="00054E5E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</w:pPr>
            <w:r w:rsidRPr="00C670C5">
              <w:t>Итого (тыс. м</w:t>
            </w:r>
            <w:r w:rsidRPr="00C670C5">
              <w:rPr>
                <w:vertAlign w:val="superscript"/>
              </w:rPr>
              <w:t>2</w:t>
            </w:r>
            <w:r w:rsidRPr="00C670C5">
              <w:t xml:space="preserve"> общ</w:t>
            </w:r>
            <w:proofErr w:type="gramStart"/>
            <w:r w:rsidRPr="00C670C5">
              <w:t>.</w:t>
            </w:r>
            <w:proofErr w:type="gramEnd"/>
            <w:r w:rsidRPr="00C670C5">
              <w:t xml:space="preserve"> </w:t>
            </w:r>
            <w:proofErr w:type="gramStart"/>
            <w:r w:rsidRPr="00C670C5">
              <w:t>п</w:t>
            </w:r>
            <w:proofErr w:type="gramEnd"/>
            <w:r w:rsidRPr="00C670C5">
              <w:t>л.)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15,430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3,170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18,6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D53377" w:rsidP="00054E5E">
            <w:pPr>
              <w:snapToGrid w:val="0"/>
              <w:jc w:val="center"/>
            </w:pPr>
            <w:r w:rsidRPr="00C670C5">
              <w:t>100</w:t>
            </w:r>
          </w:p>
        </w:tc>
      </w:tr>
    </w:tbl>
    <w:p w:rsidR="004F4C06" w:rsidRPr="00C670C5" w:rsidRDefault="004F4C06" w:rsidP="004F4C06">
      <w:pPr>
        <w:ind w:firstLine="567"/>
        <w:jc w:val="both"/>
      </w:pPr>
    </w:p>
    <w:p w:rsidR="004F4C06" w:rsidRPr="00C670C5" w:rsidRDefault="004F4C06" w:rsidP="004F4C06">
      <w:pPr>
        <w:ind w:firstLine="567"/>
        <w:jc w:val="both"/>
      </w:pPr>
      <w:r w:rsidRPr="00C670C5">
        <w:t>Муниц</w:t>
      </w:r>
      <w:r w:rsidR="00D53377" w:rsidRPr="00C670C5">
        <w:t>ипальный жилой фонд – 0,6 тыс</w:t>
      </w:r>
      <w:proofErr w:type="gramStart"/>
      <w:r w:rsidR="00D53377" w:rsidRPr="00C670C5">
        <w:t>.м</w:t>
      </w:r>
      <w:proofErr w:type="gramEnd"/>
      <w:r w:rsidR="00D53377" w:rsidRPr="00C670C5">
        <w:t>2</w:t>
      </w:r>
    </w:p>
    <w:p w:rsidR="004F4C06" w:rsidRDefault="004F4C06" w:rsidP="004F4C06">
      <w:pPr>
        <w:ind w:firstLine="567"/>
        <w:jc w:val="both"/>
      </w:pPr>
      <w:r w:rsidRPr="00C670C5">
        <w:t xml:space="preserve">Жилищный фонд, находящийся в личной собственности – </w:t>
      </w:r>
      <w:r w:rsidR="00D53377" w:rsidRPr="00C670C5">
        <w:t>18</w:t>
      </w:r>
      <w:r w:rsidRPr="00C670C5">
        <w:t>,</w:t>
      </w:r>
      <w:r w:rsidR="00D53377" w:rsidRPr="00C670C5">
        <w:t>0</w:t>
      </w:r>
      <w:r w:rsidRPr="00C670C5">
        <w:t xml:space="preserve"> тыс. м</w:t>
      </w:r>
      <w:proofErr w:type="gramStart"/>
      <w:r w:rsidRPr="00C670C5">
        <w:rPr>
          <w:vertAlign w:val="superscript"/>
        </w:rPr>
        <w:t>2</w:t>
      </w:r>
      <w:proofErr w:type="gramEnd"/>
      <w:r w:rsidRPr="00C670C5">
        <w:t>.</w:t>
      </w:r>
    </w:p>
    <w:p w:rsidR="008B176F" w:rsidRPr="00C670C5" w:rsidRDefault="008B176F" w:rsidP="008B176F">
      <w:pPr>
        <w:jc w:val="both"/>
      </w:pPr>
    </w:p>
    <w:p w:rsidR="004F4C06" w:rsidRPr="00C670C5" w:rsidRDefault="004F4C06" w:rsidP="004F4C06">
      <w:pPr>
        <w:ind w:firstLine="567"/>
        <w:jc w:val="center"/>
        <w:rPr>
          <w:b/>
        </w:rPr>
      </w:pPr>
      <w:r w:rsidRPr="00C670C5">
        <w:rPr>
          <w:b/>
        </w:rPr>
        <w:t>б) по степени амортизации</w:t>
      </w:r>
    </w:p>
    <w:tbl>
      <w:tblPr>
        <w:tblW w:w="0" w:type="auto"/>
        <w:jc w:val="center"/>
        <w:tblLayout w:type="fixed"/>
        <w:tblLook w:val="0000"/>
      </w:tblPr>
      <w:tblGrid>
        <w:gridCol w:w="3456"/>
        <w:gridCol w:w="992"/>
        <w:gridCol w:w="1276"/>
        <w:gridCol w:w="1134"/>
        <w:gridCol w:w="938"/>
        <w:gridCol w:w="1212"/>
      </w:tblGrid>
      <w:tr w:rsidR="004F4C06" w:rsidRPr="00C670C5" w:rsidTr="00D53377">
        <w:trPr>
          <w:cantSplit/>
          <w:trHeight w:hRule="exact" w:val="826"/>
          <w:jc w:val="center"/>
        </w:trPr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Наименование показателей</w:t>
            </w:r>
          </w:p>
        </w:tc>
        <w:tc>
          <w:tcPr>
            <w:tcW w:w="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Группировка строений по износу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Итого</w:t>
            </w:r>
          </w:p>
        </w:tc>
      </w:tr>
      <w:tr w:rsidR="00D53377" w:rsidRPr="00C670C5" w:rsidTr="00D53377">
        <w:trPr>
          <w:cantSplit/>
          <w:trHeight w:hRule="exact" w:val="694"/>
          <w:jc w:val="center"/>
        </w:trPr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377" w:rsidRPr="00C670C5" w:rsidRDefault="00D53377" w:rsidP="00054E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0-30%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31%-50%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377" w:rsidRPr="00C670C5" w:rsidRDefault="00D53377" w:rsidP="00D53377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50-70%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&gt;70%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377" w:rsidRPr="00C670C5" w:rsidRDefault="00D53377" w:rsidP="00054E5E"/>
        </w:tc>
      </w:tr>
      <w:tr w:rsidR="00D53377" w:rsidRPr="00C670C5" w:rsidTr="00D53377">
        <w:trPr>
          <w:jc w:val="center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Жилищный фонд всего,</w:t>
            </w:r>
          </w:p>
          <w:p w:rsidR="00D53377" w:rsidRPr="00C670C5" w:rsidRDefault="00D53377" w:rsidP="00054E5E">
            <w:pPr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тыс. м</w:t>
            </w:r>
            <w:r w:rsidRPr="00C670C5">
              <w:rPr>
                <w:color w:val="000000"/>
                <w:vertAlign w:val="superscript"/>
              </w:rPr>
              <w:t>2</w:t>
            </w:r>
            <w:r w:rsidRPr="00C670C5">
              <w:rPr>
                <w:color w:val="000000"/>
              </w:rPr>
              <w:t xml:space="preserve"> общ</w:t>
            </w:r>
            <w:proofErr w:type="gramStart"/>
            <w:r w:rsidRPr="00C670C5">
              <w:rPr>
                <w:color w:val="000000"/>
              </w:rPr>
              <w:t>.</w:t>
            </w:r>
            <w:proofErr w:type="gramEnd"/>
            <w:r w:rsidRPr="00C670C5">
              <w:rPr>
                <w:color w:val="000000"/>
              </w:rPr>
              <w:t xml:space="preserve"> </w:t>
            </w:r>
            <w:proofErr w:type="gramStart"/>
            <w:r w:rsidRPr="00C670C5">
              <w:rPr>
                <w:color w:val="000000"/>
              </w:rPr>
              <w:t>п</w:t>
            </w:r>
            <w:proofErr w:type="gramEnd"/>
            <w:r w:rsidRPr="00C670C5">
              <w:rPr>
                <w:color w:val="000000"/>
              </w:rPr>
              <w:t>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377" w:rsidRPr="00C670C5" w:rsidRDefault="00D53377" w:rsidP="00392128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0,68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3377" w:rsidRPr="00C670C5" w:rsidRDefault="00D53377" w:rsidP="00392128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0,2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18,6</w:t>
            </w:r>
          </w:p>
        </w:tc>
      </w:tr>
      <w:tr w:rsidR="00D53377" w:rsidRPr="00C670C5" w:rsidTr="00D53377">
        <w:trPr>
          <w:jc w:val="center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3,7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377" w:rsidRPr="00C670C5" w:rsidRDefault="00D53377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100,0</w:t>
            </w:r>
          </w:p>
        </w:tc>
      </w:tr>
    </w:tbl>
    <w:p w:rsidR="004F4C06" w:rsidRPr="00C670C5" w:rsidRDefault="004F4C06" w:rsidP="004F4C06">
      <w:pPr>
        <w:ind w:firstLine="567"/>
        <w:jc w:val="center"/>
        <w:rPr>
          <w:b/>
          <w:color w:val="000000"/>
        </w:rPr>
      </w:pPr>
    </w:p>
    <w:p w:rsidR="004F4C06" w:rsidRPr="00C670C5" w:rsidRDefault="004F4C06" w:rsidP="004F4C06">
      <w:pPr>
        <w:ind w:firstLine="567"/>
        <w:jc w:val="center"/>
        <w:rPr>
          <w:color w:val="000000"/>
        </w:rPr>
      </w:pPr>
      <w:r w:rsidRPr="00C670C5">
        <w:rPr>
          <w:b/>
          <w:color w:val="000000"/>
        </w:rPr>
        <w:t>в) по степени благоустройства</w:t>
      </w:r>
    </w:p>
    <w:tbl>
      <w:tblPr>
        <w:tblW w:w="9348" w:type="dxa"/>
        <w:tblLayout w:type="fixed"/>
        <w:tblLook w:val="0000"/>
      </w:tblPr>
      <w:tblGrid>
        <w:gridCol w:w="1867"/>
        <w:gridCol w:w="879"/>
        <w:gridCol w:w="791"/>
        <w:gridCol w:w="1225"/>
        <w:gridCol w:w="1014"/>
        <w:gridCol w:w="1276"/>
        <w:gridCol w:w="851"/>
        <w:gridCol w:w="710"/>
        <w:gridCol w:w="735"/>
      </w:tblGrid>
      <w:tr w:rsidR="00C670C5" w:rsidRPr="00C670C5" w:rsidTr="00C670C5">
        <w:trPr>
          <w:cantSplit/>
          <w:trHeight w:hRule="exact" w:val="361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>Всего</w:t>
            </w:r>
          </w:p>
        </w:tc>
        <w:tc>
          <w:tcPr>
            <w:tcW w:w="6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 xml:space="preserve">в том </w:t>
            </w:r>
            <w:proofErr w:type="gramStart"/>
            <w:r w:rsidRPr="00C670C5">
              <w:rPr>
                <w:b/>
                <w:color w:val="000000"/>
              </w:rPr>
              <w:t>числе</w:t>
            </w:r>
            <w:proofErr w:type="gramEnd"/>
            <w:r w:rsidRPr="00C670C5">
              <w:rPr>
                <w:b/>
                <w:color w:val="000000"/>
              </w:rPr>
              <w:t>: оборудованный</w:t>
            </w:r>
          </w:p>
        </w:tc>
      </w:tr>
      <w:tr w:rsidR="00C670C5" w:rsidRPr="00C670C5" w:rsidTr="00C670C5">
        <w:trPr>
          <w:cantSplit/>
          <w:trHeight w:val="590"/>
        </w:trPr>
        <w:tc>
          <w:tcPr>
            <w:tcW w:w="1867" w:type="dxa"/>
            <w:vMerge/>
            <w:tcBorders>
              <w:lef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rPr>
                <w:color w:val="00000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ind w:hanging="8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670C5">
              <w:rPr>
                <w:b/>
                <w:color w:val="000000"/>
                <w:sz w:val="18"/>
                <w:szCs w:val="18"/>
              </w:rPr>
              <w:t>водопро-водом</w:t>
            </w:r>
            <w:proofErr w:type="spellEnd"/>
            <w:proofErr w:type="gramEnd"/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670C5">
              <w:rPr>
                <w:b/>
                <w:color w:val="000000"/>
                <w:sz w:val="18"/>
                <w:szCs w:val="18"/>
              </w:rPr>
              <w:t>канализацией/</w:t>
            </w:r>
            <w:proofErr w:type="spellStart"/>
            <w:r w:rsidRPr="00C670C5">
              <w:rPr>
                <w:b/>
                <w:color w:val="000000"/>
                <w:sz w:val="18"/>
                <w:szCs w:val="18"/>
              </w:rPr>
              <w:t>выгр</w:t>
            </w:r>
            <w:proofErr w:type="spellEnd"/>
            <w:r w:rsidRPr="00C670C5">
              <w:rPr>
                <w:b/>
                <w:color w:val="000000"/>
                <w:sz w:val="18"/>
                <w:szCs w:val="18"/>
              </w:rPr>
              <w:t>. ямы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670C5">
              <w:rPr>
                <w:b/>
                <w:color w:val="000000"/>
                <w:sz w:val="18"/>
                <w:szCs w:val="18"/>
              </w:rPr>
              <w:t>отопление местное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670C5">
              <w:rPr>
                <w:b/>
                <w:color w:val="000000"/>
                <w:sz w:val="18"/>
                <w:szCs w:val="18"/>
              </w:rPr>
              <w:t xml:space="preserve">горячим </w:t>
            </w:r>
            <w:proofErr w:type="spellStart"/>
            <w:r w:rsidRPr="00C670C5">
              <w:rPr>
                <w:b/>
                <w:color w:val="000000"/>
                <w:sz w:val="18"/>
                <w:szCs w:val="18"/>
              </w:rPr>
              <w:t>водоснаб</w:t>
            </w:r>
            <w:proofErr w:type="spellEnd"/>
            <w:r w:rsidRPr="00C670C5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C670C5">
              <w:rPr>
                <w:b/>
                <w:color w:val="000000"/>
                <w:sz w:val="18"/>
                <w:szCs w:val="18"/>
              </w:rPr>
              <w:t>местное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670C5">
              <w:rPr>
                <w:b/>
                <w:color w:val="000000"/>
                <w:sz w:val="18"/>
                <w:szCs w:val="18"/>
              </w:rPr>
              <w:t xml:space="preserve">ванн нами </w:t>
            </w:r>
            <w:r w:rsidRPr="00C670C5">
              <w:rPr>
                <w:b/>
                <w:color w:val="000000"/>
                <w:sz w:val="16"/>
                <w:szCs w:val="16"/>
              </w:rPr>
              <w:t>(душем)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670C5">
              <w:rPr>
                <w:b/>
                <w:color w:val="000000"/>
                <w:sz w:val="18"/>
                <w:szCs w:val="18"/>
              </w:rPr>
              <w:t>газом</w:t>
            </w:r>
          </w:p>
        </w:tc>
      </w:tr>
      <w:tr w:rsidR="00C670C5" w:rsidRPr="00C670C5" w:rsidTr="00C670C5">
        <w:trPr>
          <w:cantSplit/>
          <w:trHeight w:val="450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670C5" w:rsidRPr="00C670C5" w:rsidRDefault="00C670C5" w:rsidP="00054E5E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670C5" w:rsidRPr="00C670C5" w:rsidRDefault="00C670C5" w:rsidP="00054E5E">
            <w:pPr>
              <w:rPr>
                <w:color w:val="00000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70C5" w:rsidRPr="00C670C5" w:rsidRDefault="00C670C5" w:rsidP="00054E5E">
            <w:pPr>
              <w:snapToGrid w:val="0"/>
              <w:ind w:hanging="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70C5" w:rsidRPr="00C670C5" w:rsidRDefault="00C670C5" w:rsidP="00054E5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70C5" w:rsidRPr="00C670C5" w:rsidRDefault="00C670C5" w:rsidP="00054E5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0C5" w:rsidRPr="00C670C5" w:rsidRDefault="00C670C5" w:rsidP="00392128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C670C5">
              <w:rPr>
                <w:b/>
                <w:color w:val="000000"/>
                <w:sz w:val="18"/>
                <w:szCs w:val="18"/>
              </w:rPr>
              <w:t xml:space="preserve">Сете </w:t>
            </w:r>
            <w:proofErr w:type="spellStart"/>
            <w:r w:rsidRPr="00C670C5">
              <w:rPr>
                <w:b/>
                <w:color w:val="000000"/>
                <w:sz w:val="18"/>
                <w:szCs w:val="18"/>
              </w:rPr>
              <w:t>вым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0C5" w:rsidRPr="00C670C5" w:rsidRDefault="00C670C5" w:rsidP="00392128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670C5">
              <w:rPr>
                <w:b/>
                <w:color w:val="000000"/>
                <w:sz w:val="18"/>
                <w:szCs w:val="18"/>
              </w:rPr>
              <w:t>Сжиженным</w:t>
            </w:r>
          </w:p>
        </w:tc>
      </w:tr>
      <w:tr w:rsidR="00C670C5" w:rsidRPr="00C670C5" w:rsidTr="00C670C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</w:pPr>
            <w:r w:rsidRPr="00C670C5">
              <w:t>Жилищный фонд, всего, тыс. м</w:t>
            </w:r>
            <w:r w:rsidRPr="00C670C5">
              <w:rPr>
                <w:vertAlign w:val="superscript"/>
              </w:rPr>
              <w:t>2</w:t>
            </w:r>
            <w:r w:rsidRPr="00C670C5">
              <w:t xml:space="preserve"> общ</w:t>
            </w:r>
            <w:proofErr w:type="gramStart"/>
            <w:r w:rsidRPr="00C670C5">
              <w:t>.</w:t>
            </w:r>
            <w:proofErr w:type="gramEnd"/>
            <w:r w:rsidRPr="00C670C5">
              <w:t xml:space="preserve"> </w:t>
            </w:r>
            <w:proofErr w:type="gramStart"/>
            <w:r w:rsidRPr="00C670C5">
              <w:t>п</w:t>
            </w:r>
            <w:proofErr w:type="gramEnd"/>
            <w:r w:rsidRPr="00C670C5">
              <w:t>л.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</w:pPr>
            <w:r w:rsidRPr="00C670C5">
              <w:t>18,6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</w:pPr>
            <w:r w:rsidRPr="00C670C5">
              <w:t>9,03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</w:pPr>
            <w:r w:rsidRPr="00C670C5">
              <w:t>9,03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</w:pPr>
            <w:r w:rsidRPr="00C670C5">
              <w:t>14,130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</w:pPr>
            <w:r w:rsidRPr="00C670C5">
              <w:t>9,03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</w:pPr>
            <w:r w:rsidRPr="00C670C5">
              <w:t>9,03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</w:pPr>
            <w:r>
              <w:t>14,130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</w:pPr>
            <w:r>
              <w:t>0,16</w:t>
            </w:r>
          </w:p>
        </w:tc>
      </w:tr>
      <w:tr w:rsidR="00C670C5" w:rsidRPr="00C670C5" w:rsidTr="00C670C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0C5" w:rsidRPr="00C670C5" w:rsidRDefault="00C670C5" w:rsidP="00054E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0C5" w:rsidRPr="00C670C5" w:rsidRDefault="006700C8" w:rsidP="00054E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14,130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0C5" w:rsidRPr="00C670C5" w:rsidRDefault="006700C8" w:rsidP="00054E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</w:tr>
    </w:tbl>
    <w:p w:rsidR="004F4C06" w:rsidRPr="00C670C5" w:rsidRDefault="004F4C06" w:rsidP="004F4C06">
      <w:pPr>
        <w:ind w:firstLine="567"/>
        <w:jc w:val="both"/>
        <w:rPr>
          <w:color w:val="000000"/>
        </w:rPr>
      </w:pPr>
    </w:p>
    <w:p w:rsidR="004F4C06" w:rsidRPr="00C670C5" w:rsidRDefault="004F4C06" w:rsidP="004F4C06">
      <w:pPr>
        <w:ind w:firstLine="567"/>
        <w:jc w:val="both"/>
        <w:rPr>
          <w:color w:val="000000"/>
        </w:rPr>
      </w:pPr>
      <w:r w:rsidRPr="00C670C5">
        <w:rPr>
          <w:color w:val="000000"/>
        </w:rPr>
        <w:t xml:space="preserve">Газоснабжение жилого фонда осуществляется </w:t>
      </w:r>
      <w:r w:rsidR="006700C8">
        <w:rPr>
          <w:color w:val="000000"/>
        </w:rPr>
        <w:t>76,0</w:t>
      </w:r>
      <w:r w:rsidRPr="00C670C5">
        <w:rPr>
          <w:color w:val="000000"/>
        </w:rPr>
        <w:t xml:space="preserve"> % от природного газа и </w:t>
      </w:r>
      <w:r w:rsidR="006700C8">
        <w:rPr>
          <w:color w:val="000000"/>
        </w:rPr>
        <w:t>0,86</w:t>
      </w:r>
      <w:r w:rsidRPr="00C670C5">
        <w:rPr>
          <w:color w:val="000000"/>
        </w:rPr>
        <w:t xml:space="preserve"> % от сжиженного.</w:t>
      </w:r>
    </w:p>
    <w:p w:rsidR="004F4C06" w:rsidRPr="00C670C5" w:rsidRDefault="004F4C06" w:rsidP="004F4C06">
      <w:pPr>
        <w:ind w:firstLine="567"/>
        <w:jc w:val="center"/>
        <w:rPr>
          <w:b/>
        </w:rPr>
      </w:pPr>
      <w:r w:rsidRPr="00C670C5">
        <w:rPr>
          <w:b/>
          <w:color w:val="000000"/>
        </w:rPr>
        <w:t>г)</w:t>
      </w:r>
      <w:r w:rsidRPr="00C670C5">
        <w:rPr>
          <w:b/>
        </w:rPr>
        <w:t xml:space="preserve"> структура жилого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2"/>
        <w:gridCol w:w="2310"/>
        <w:gridCol w:w="990"/>
        <w:gridCol w:w="1650"/>
        <w:gridCol w:w="1802"/>
      </w:tblGrid>
      <w:tr w:rsidR="004F4C06" w:rsidRPr="00C670C5" w:rsidTr="00054E5E">
        <w:trPr>
          <w:jc w:val="center"/>
        </w:trPr>
        <w:tc>
          <w:tcPr>
            <w:tcW w:w="2462" w:type="dxa"/>
            <w:vMerge w:val="restart"/>
            <w:vAlign w:val="center"/>
          </w:tcPr>
          <w:p w:rsidR="004F4C06" w:rsidRPr="00C670C5" w:rsidRDefault="004F4C06" w:rsidP="00054E5E">
            <w:pPr>
              <w:pStyle w:val="ae"/>
              <w:jc w:val="center"/>
              <w:rPr>
                <w:b/>
                <w:bCs/>
              </w:rPr>
            </w:pPr>
            <w:r w:rsidRPr="00C670C5">
              <w:rPr>
                <w:b/>
                <w:bCs/>
              </w:rPr>
              <w:t>Категория жилищного фонда</w:t>
            </w:r>
          </w:p>
        </w:tc>
        <w:tc>
          <w:tcPr>
            <w:tcW w:w="3300" w:type="dxa"/>
            <w:gridSpan w:val="2"/>
            <w:vAlign w:val="center"/>
          </w:tcPr>
          <w:p w:rsidR="004F4C06" w:rsidRPr="00C670C5" w:rsidRDefault="004F4C06" w:rsidP="00054E5E">
            <w:pPr>
              <w:pStyle w:val="ae"/>
              <w:jc w:val="center"/>
              <w:rPr>
                <w:b/>
                <w:bCs/>
              </w:rPr>
            </w:pPr>
            <w:r w:rsidRPr="00C670C5">
              <w:rPr>
                <w:b/>
                <w:bCs/>
              </w:rPr>
              <w:t>Жилищный фонд (сущ.)</w:t>
            </w:r>
          </w:p>
        </w:tc>
        <w:tc>
          <w:tcPr>
            <w:tcW w:w="1650" w:type="dxa"/>
            <w:vMerge w:val="restart"/>
            <w:vAlign w:val="center"/>
          </w:tcPr>
          <w:p w:rsidR="004F4C06" w:rsidRPr="00C670C5" w:rsidRDefault="004F4C06" w:rsidP="00054E5E">
            <w:pPr>
              <w:pStyle w:val="ae"/>
              <w:jc w:val="center"/>
              <w:rPr>
                <w:b/>
                <w:bCs/>
              </w:rPr>
            </w:pPr>
            <w:proofErr w:type="spellStart"/>
            <w:r w:rsidRPr="00C670C5">
              <w:rPr>
                <w:b/>
                <w:bCs/>
              </w:rPr>
              <w:t>Расселение,%</w:t>
            </w:r>
            <w:proofErr w:type="spellEnd"/>
          </w:p>
        </w:tc>
        <w:tc>
          <w:tcPr>
            <w:tcW w:w="1802" w:type="dxa"/>
            <w:vMerge w:val="restart"/>
            <w:vAlign w:val="center"/>
          </w:tcPr>
          <w:p w:rsidR="004F4C06" w:rsidRPr="00C670C5" w:rsidRDefault="004F4C06" w:rsidP="00054E5E">
            <w:pPr>
              <w:pStyle w:val="ae"/>
              <w:jc w:val="center"/>
              <w:rPr>
                <w:b/>
                <w:bCs/>
              </w:rPr>
            </w:pPr>
            <w:r w:rsidRPr="00C670C5">
              <w:rPr>
                <w:b/>
                <w:bCs/>
              </w:rPr>
              <w:t>Население, (чел.)</w:t>
            </w:r>
          </w:p>
        </w:tc>
      </w:tr>
      <w:tr w:rsidR="004F4C06" w:rsidRPr="00C670C5" w:rsidTr="00054E5E">
        <w:trPr>
          <w:trHeight w:val="20"/>
          <w:jc w:val="center"/>
        </w:trPr>
        <w:tc>
          <w:tcPr>
            <w:tcW w:w="2462" w:type="dxa"/>
            <w:vMerge/>
          </w:tcPr>
          <w:p w:rsidR="004F4C06" w:rsidRPr="00C670C5" w:rsidRDefault="004F4C06" w:rsidP="00054E5E">
            <w:pPr>
              <w:rPr>
                <w:color w:val="FF0000"/>
              </w:rPr>
            </w:pPr>
          </w:p>
        </w:tc>
        <w:tc>
          <w:tcPr>
            <w:tcW w:w="2310" w:type="dxa"/>
            <w:vAlign w:val="center"/>
          </w:tcPr>
          <w:p w:rsidR="004F4C06" w:rsidRPr="00C670C5" w:rsidRDefault="004F4C06" w:rsidP="00054E5E">
            <w:pPr>
              <w:pStyle w:val="ae"/>
              <w:jc w:val="center"/>
              <w:rPr>
                <w:b/>
                <w:bCs/>
              </w:rPr>
            </w:pPr>
            <w:r w:rsidRPr="00C670C5">
              <w:rPr>
                <w:b/>
                <w:bCs/>
              </w:rPr>
              <w:t>тыс. м</w:t>
            </w:r>
            <w:r w:rsidRPr="00C670C5">
              <w:rPr>
                <w:b/>
                <w:bCs/>
                <w:vertAlign w:val="superscript"/>
              </w:rPr>
              <w:t>2</w:t>
            </w:r>
            <w:r w:rsidRPr="00C670C5">
              <w:rPr>
                <w:b/>
                <w:bCs/>
              </w:rPr>
              <w:t xml:space="preserve"> общ</w:t>
            </w:r>
            <w:proofErr w:type="gramStart"/>
            <w:r w:rsidRPr="00C670C5">
              <w:rPr>
                <w:b/>
                <w:bCs/>
              </w:rPr>
              <w:t>.</w:t>
            </w:r>
            <w:proofErr w:type="gramEnd"/>
            <w:r w:rsidRPr="00C670C5">
              <w:rPr>
                <w:b/>
                <w:bCs/>
              </w:rPr>
              <w:t xml:space="preserve"> </w:t>
            </w:r>
            <w:proofErr w:type="gramStart"/>
            <w:r w:rsidRPr="00C670C5">
              <w:rPr>
                <w:b/>
                <w:bCs/>
              </w:rPr>
              <w:t>п</w:t>
            </w:r>
            <w:proofErr w:type="gramEnd"/>
            <w:r w:rsidRPr="00C670C5">
              <w:rPr>
                <w:b/>
                <w:bCs/>
              </w:rPr>
              <w:t>л.</w:t>
            </w:r>
          </w:p>
        </w:tc>
        <w:tc>
          <w:tcPr>
            <w:tcW w:w="990" w:type="dxa"/>
            <w:vAlign w:val="center"/>
          </w:tcPr>
          <w:p w:rsidR="004F4C06" w:rsidRPr="00C670C5" w:rsidRDefault="004F4C06" w:rsidP="00054E5E">
            <w:pPr>
              <w:pStyle w:val="ae"/>
              <w:jc w:val="center"/>
              <w:rPr>
                <w:b/>
                <w:bCs/>
              </w:rPr>
            </w:pPr>
            <w:r w:rsidRPr="00C670C5">
              <w:rPr>
                <w:b/>
                <w:bCs/>
              </w:rPr>
              <w:t>%</w:t>
            </w:r>
          </w:p>
        </w:tc>
        <w:tc>
          <w:tcPr>
            <w:tcW w:w="1650" w:type="dxa"/>
            <w:vMerge/>
          </w:tcPr>
          <w:p w:rsidR="004F4C06" w:rsidRPr="00C670C5" w:rsidRDefault="004F4C06" w:rsidP="00054E5E">
            <w:pPr>
              <w:rPr>
                <w:color w:val="FF0000"/>
              </w:rPr>
            </w:pPr>
          </w:p>
        </w:tc>
        <w:tc>
          <w:tcPr>
            <w:tcW w:w="1802" w:type="dxa"/>
            <w:vMerge/>
          </w:tcPr>
          <w:p w:rsidR="004F4C06" w:rsidRPr="00C670C5" w:rsidRDefault="004F4C06" w:rsidP="00054E5E">
            <w:pPr>
              <w:rPr>
                <w:color w:val="FF0000"/>
              </w:rPr>
            </w:pPr>
          </w:p>
        </w:tc>
      </w:tr>
      <w:tr w:rsidR="004F4C06" w:rsidRPr="00C670C5" w:rsidTr="00054E5E">
        <w:trPr>
          <w:trHeight w:val="30"/>
          <w:jc w:val="center"/>
        </w:trPr>
        <w:tc>
          <w:tcPr>
            <w:tcW w:w="2462" w:type="dxa"/>
            <w:vAlign w:val="center"/>
          </w:tcPr>
          <w:p w:rsidR="004F4C06" w:rsidRPr="00C670C5" w:rsidRDefault="004F4C06" w:rsidP="00054E5E">
            <w:pPr>
              <w:pStyle w:val="ae"/>
              <w:jc w:val="center"/>
            </w:pPr>
            <w:r w:rsidRPr="00C670C5">
              <w:t>Многоквартирный</w:t>
            </w:r>
          </w:p>
        </w:tc>
        <w:tc>
          <w:tcPr>
            <w:tcW w:w="2310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3,3</w:t>
            </w:r>
          </w:p>
        </w:tc>
        <w:tc>
          <w:tcPr>
            <w:tcW w:w="990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17,7</w:t>
            </w:r>
          </w:p>
        </w:tc>
        <w:tc>
          <w:tcPr>
            <w:tcW w:w="1650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9,9</w:t>
            </w:r>
          </w:p>
        </w:tc>
        <w:tc>
          <w:tcPr>
            <w:tcW w:w="1802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63</w:t>
            </w:r>
          </w:p>
        </w:tc>
      </w:tr>
      <w:tr w:rsidR="004F4C06" w:rsidRPr="00C670C5" w:rsidTr="00054E5E">
        <w:trPr>
          <w:trHeight w:val="30"/>
          <w:jc w:val="center"/>
        </w:trPr>
        <w:tc>
          <w:tcPr>
            <w:tcW w:w="2462" w:type="dxa"/>
            <w:vAlign w:val="center"/>
          </w:tcPr>
          <w:p w:rsidR="004F4C06" w:rsidRPr="00C670C5" w:rsidRDefault="004F4C06" w:rsidP="00054E5E">
            <w:pPr>
              <w:pStyle w:val="ae"/>
              <w:jc w:val="center"/>
            </w:pPr>
            <w:r w:rsidRPr="00C670C5">
              <w:t>Малоэтажный усадебный</w:t>
            </w:r>
          </w:p>
        </w:tc>
        <w:tc>
          <w:tcPr>
            <w:tcW w:w="2310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15,3</w:t>
            </w:r>
          </w:p>
        </w:tc>
        <w:tc>
          <w:tcPr>
            <w:tcW w:w="990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82,3</w:t>
            </w:r>
          </w:p>
        </w:tc>
        <w:tc>
          <w:tcPr>
            <w:tcW w:w="1650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90,1</w:t>
            </w:r>
          </w:p>
        </w:tc>
        <w:tc>
          <w:tcPr>
            <w:tcW w:w="1802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576</w:t>
            </w:r>
          </w:p>
        </w:tc>
      </w:tr>
      <w:tr w:rsidR="004F4C06" w:rsidRPr="00C670C5" w:rsidTr="00054E5E">
        <w:trPr>
          <w:trHeight w:val="30"/>
          <w:jc w:val="center"/>
        </w:trPr>
        <w:tc>
          <w:tcPr>
            <w:tcW w:w="2462" w:type="dxa"/>
            <w:vAlign w:val="center"/>
          </w:tcPr>
          <w:p w:rsidR="004F4C06" w:rsidRPr="00C670C5" w:rsidRDefault="004F4C06" w:rsidP="00054E5E">
            <w:pPr>
              <w:pStyle w:val="ae"/>
              <w:jc w:val="center"/>
            </w:pPr>
            <w:r w:rsidRPr="00C670C5">
              <w:t>Итого</w:t>
            </w:r>
          </w:p>
        </w:tc>
        <w:tc>
          <w:tcPr>
            <w:tcW w:w="2310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18,6</w:t>
            </w:r>
          </w:p>
        </w:tc>
        <w:tc>
          <w:tcPr>
            <w:tcW w:w="990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100</w:t>
            </w:r>
          </w:p>
        </w:tc>
        <w:tc>
          <w:tcPr>
            <w:tcW w:w="1650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100</w:t>
            </w:r>
          </w:p>
        </w:tc>
        <w:tc>
          <w:tcPr>
            <w:tcW w:w="1802" w:type="dxa"/>
            <w:vAlign w:val="center"/>
          </w:tcPr>
          <w:p w:rsidR="004F4C06" w:rsidRPr="00C670C5" w:rsidRDefault="006700C8" w:rsidP="00054E5E">
            <w:pPr>
              <w:pStyle w:val="ae"/>
              <w:jc w:val="center"/>
            </w:pPr>
            <w:r>
              <w:t>639</w:t>
            </w:r>
          </w:p>
        </w:tc>
      </w:tr>
    </w:tbl>
    <w:p w:rsidR="004F4C06" w:rsidRPr="00C670C5" w:rsidRDefault="004F4C06" w:rsidP="004F4C06">
      <w:pPr>
        <w:ind w:firstLine="567"/>
        <w:jc w:val="both"/>
      </w:pPr>
      <w:r w:rsidRPr="00C670C5">
        <w:t>Как видно из приведенных показателей, 9</w:t>
      </w:r>
      <w:r w:rsidR="006700C8">
        <w:t>0,</w:t>
      </w:r>
      <w:r w:rsidRPr="00C670C5">
        <w:t>1 % всего жилищного фонда размещается в 1 этажной усадебной застройке; 9</w:t>
      </w:r>
      <w:r w:rsidR="006700C8">
        <w:t>,9</w:t>
      </w:r>
      <w:r w:rsidRPr="00C670C5">
        <w:t xml:space="preserve"> % - в </w:t>
      </w:r>
      <w:r w:rsidR="006700C8">
        <w:t>многоквартирном жилом фонде</w:t>
      </w:r>
      <w:r w:rsidRPr="00C670C5">
        <w:t xml:space="preserve">; </w:t>
      </w:r>
      <w:r w:rsidR="006700C8">
        <w:t>25,2</w:t>
      </w:r>
      <w:r w:rsidRPr="00C670C5">
        <w:t xml:space="preserve"> % жилищного фонда имеют износ строений </w:t>
      </w:r>
      <w:r w:rsidR="006700C8">
        <w:t xml:space="preserve">31 до </w:t>
      </w:r>
      <w:r w:rsidRPr="00C670C5">
        <w:t>70 %; 1 % - свыше 70 %.</w:t>
      </w:r>
    </w:p>
    <w:p w:rsidR="004F4C06" w:rsidRPr="00C670C5" w:rsidRDefault="004F4C06" w:rsidP="004F4C06">
      <w:pPr>
        <w:ind w:firstLine="567"/>
        <w:jc w:val="both"/>
      </w:pPr>
      <w:r w:rsidRPr="00C670C5">
        <w:t>Уровень инженерного благоустройства средний.</w:t>
      </w:r>
    </w:p>
    <w:p w:rsidR="004F4C06" w:rsidRPr="00C670C5" w:rsidRDefault="004F4C06" w:rsidP="004F4C06">
      <w:pPr>
        <w:ind w:firstLine="567"/>
        <w:jc w:val="both"/>
      </w:pPr>
      <w:r w:rsidRPr="00C670C5">
        <w:t xml:space="preserve">В поселении </w:t>
      </w:r>
      <w:r w:rsidR="006700C8">
        <w:t xml:space="preserve">отсутствует система </w:t>
      </w:r>
      <w:r w:rsidRPr="00C670C5">
        <w:t>центральн</w:t>
      </w:r>
      <w:r w:rsidR="008A2B10">
        <w:t>ого</w:t>
      </w:r>
      <w:r w:rsidR="006700C8">
        <w:t xml:space="preserve"> </w:t>
      </w:r>
      <w:proofErr w:type="spellStart"/>
      <w:proofErr w:type="gramStart"/>
      <w:r w:rsidR="006700C8">
        <w:t>канализован</w:t>
      </w:r>
      <w:r w:rsidRPr="00C670C5">
        <w:t>ия</w:t>
      </w:r>
      <w:proofErr w:type="spellEnd"/>
      <w:proofErr w:type="gramEnd"/>
      <w:r w:rsidRPr="00C670C5">
        <w:t xml:space="preserve"> и водоотведение</w:t>
      </w:r>
      <w:r w:rsidR="006700C8">
        <w:t xml:space="preserve"> осуществляется на </w:t>
      </w:r>
      <w:r w:rsidRPr="00C670C5">
        <w:t>местные выгреба.</w:t>
      </w:r>
    </w:p>
    <w:p w:rsidR="004F4C06" w:rsidRPr="00C670C5" w:rsidRDefault="004F4C06" w:rsidP="004F4C06">
      <w:pPr>
        <w:ind w:firstLine="567"/>
        <w:jc w:val="both"/>
      </w:pPr>
      <w:r w:rsidRPr="00C670C5">
        <w:t>Отопление и горячее водоснабжение на территории поселения также осуществляется, в основном, от местных нагревательных приборов.</w:t>
      </w:r>
    </w:p>
    <w:p w:rsidR="004F4C06" w:rsidRPr="00C670C5" w:rsidRDefault="006700C8" w:rsidP="008A2B10">
      <w:pPr>
        <w:ind w:firstLine="567"/>
        <w:jc w:val="both"/>
        <w:rPr>
          <w:b/>
          <w:bCs/>
        </w:rPr>
      </w:pPr>
      <w:r>
        <w:t xml:space="preserve">96,8 </w:t>
      </w:r>
      <w:r w:rsidR="004F4C06" w:rsidRPr="00C670C5">
        <w:t>% общего объема жилищного фонда (</w:t>
      </w:r>
      <w:r>
        <w:t>18,0</w:t>
      </w:r>
      <w:r w:rsidR="004F4C06" w:rsidRPr="00C670C5">
        <w:t xml:space="preserve"> тыс. м</w:t>
      </w:r>
      <w:proofErr w:type="gramStart"/>
      <w:r w:rsidR="004F4C06" w:rsidRPr="00C670C5">
        <w:rPr>
          <w:vertAlign w:val="superscript"/>
        </w:rPr>
        <w:t>2</w:t>
      </w:r>
      <w:proofErr w:type="gramEnd"/>
      <w:r w:rsidR="004F4C06" w:rsidRPr="00C670C5">
        <w:t>) находится в частной собственности граждан.</w:t>
      </w: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2.3. Водопроводно-канализационное хозяйство</w:t>
      </w:r>
    </w:p>
    <w:p w:rsidR="004F4C06" w:rsidRPr="00C670C5" w:rsidRDefault="004F4C06" w:rsidP="004F4C06">
      <w:pPr>
        <w:jc w:val="center"/>
      </w:pP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В </w:t>
      </w:r>
      <w:proofErr w:type="spellStart"/>
      <w:r w:rsidR="00390AD0">
        <w:rPr>
          <w:rFonts w:cs="Times New Roman"/>
        </w:rPr>
        <w:t>Березняговском</w:t>
      </w:r>
      <w:proofErr w:type="spellEnd"/>
      <w:r w:rsidRPr="00C670C5">
        <w:rPr>
          <w:rFonts w:cs="Times New Roman"/>
        </w:rPr>
        <w:t xml:space="preserve"> сельском поселении потребителями воды хозяйственно-питьевого назначения являются: постоянное население, с/</w:t>
      </w:r>
      <w:proofErr w:type="spellStart"/>
      <w:r w:rsidRPr="00C670C5">
        <w:rPr>
          <w:rFonts w:cs="Times New Roman"/>
        </w:rPr>
        <w:t>х</w:t>
      </w:r>
      <w:proofErr w:type="spellEnd"/>
      <w:r w:rsidRPr="00C670C5">
        <w:rPr>
          <w:rFonts w:cs="Times New Roman"/>
        </w:rPr>
        <w:t xml:space="preserve"> предприятия, питающиеся от сети хозяйственно-питьевого водопровода.</w:t>
      </w:r>
    </w:p>
    <w:p w:rsidR="00390AD0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Система водоснабжения </w:t>
      </w:r>
      <w:r w:rsidR="00390AD0">
        <w:rPr>
          <w:rFonts w:cs="Times New Roman"/>
        </w:rPr>
        <w:t>Березняговск</w:t>
      </w:r>
      <w:r w:rsidRPr="00C670C5">
        <w:rPr>
          <w:rFonts w:cs="Times New Roman"/>
        </w:rPr>
        <w:t xml:space="preserve">ого сельского поселения состоит из отдельных скважин, объединяемых сетями водопровода, и шахтных колодцев. 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Изношенность сетей водопровода составляет </w:t>
      </w:r>
      <w:r w:rsidR="00390AD0">
        <w:rPr>
          <w:rFonts w:cs="Times New Roman"/>
        </w:rPr>
        <w:t>9</w:t>
      </w:r>
      <w:r w:rsidRPr="00C670C5">
        <w:rPr>
          <w:rFonts w:cs="Times New Roman"/>
        </w:rPr>
        <w:t>7%.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Водозаборные скважины имеют в наличии ограждения 1-го пояса зоны санитарной охраны в удовлетворительном состоянии.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Количество скважин – </w:t>
      </w:r>
      <w:r w:rsidR="00390AD0">
        <w:rPr>
          <w:rFonts w:cs="Times New Roman"/>
        </w:rPr>
        <w:t>9</w:t>
      </w:r>
      <w:r w:rsidRPr="00C670C5">
        <w:rPr>
          <w:rFonts w:cs="Times New Roman"/>
        </w:rPr>
        <w:t xml:space="preserve"> шту</w:t>
      </w:r>
      <w:r w:rsidR="00390AD0">
        <w:rPr>
          <w:rFonts w:cs="Times New Roman"/>
        </w:rPr>
        <w:t xml:space="preserve">к (3 муниципальных). </w:t>
      </w:r>
      <w:r w:rsidRPr="00C670C5">
        <w:rPr>
          <w:rFonts w:cs="Times New Roman"/>
        </w:rPr>
        <w:t xml:space="preserve">На территории </w:t>
      </w:r>
      <w:r w:rsidR="00390AD0">
        <w:rPr>
          <w:rFonts w:cs="Times New Roman"/>
        </w:rPr>
        <w:t>Березняговс</w:t>
      </w:r>
      <w:r w:rsidRPr="00C670C5">
        <w:rPr>
          <w:rFonts w:cs="Times New Roman"/>
        </w:rPr>
        <w:t>кого сельского поселения имеется 3</w:t>
      </w:r>
      <w:r w:rsidR="00390AD0">
        <w:rPr>
          <w:rFonts w:cs="Times New Roman"/>
        </w:rPr>
        <w:t xml:space="preserve"> </w:t>
      </w:r>
      <w:proofErr w:type="gramStart"/>
      <w:r w:rsidR="00390AD0" w:rsidRPr="00C670C5">
        <w:rPr>
          <w:rFonts w:cs="Times New Roman"/>
        </w:rPr>
        <w:t>действующих</w:t>
      </w:r>
      <w:proofErr w:type="gramEnd"/>
      <w:r w:rsidR="00390AD0">
        <w:rPr>
          <w:rFonts w:cs="Times New Roman"/>
        </w:rPr>
        <w:t xml:space="preserve"> водонапорных</w:t>
      </w:r>
      <w:r w:rsidRPr="00C670C5">
        <w:rPr>
          <w:rFonts w:cs="Times New Roman"/>
        </w:rPr>
        <w:t xml:space="preserve"> баш</w:t>
      </w:r>
      <w:r w:rsidR="00390AD0">
        <w:rPr>
          <w:rFonts w:cs="Times New Roman"/>
        </w:rPr>
        <w:t>ни</w:t>
      </w:r>
      <w:r w:rsidRPr="00C670C5">
        <w:rPr>
          <w:rFonts w:cs="Times New Roman"/>
        </w:rPr>
        <w:t>. Износ башен составляет 7</w:t>
      </w:r>
      <w:r w:rsidR="00390AD0">
        <w:rPr>
          <w:rFonts w:cs="Times New Roman"/>
        </w:rPr>
        <w:t>5</w:t>
      </w:r>
      <w:r w:rsidRPr="00C670C5">
        <w:rPr>
          <w:rFonts w:cs="Times New Roman"/>
        </w:rPr>
        <w:t>%.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Данные по существующим сетям водопровода и канализации приведены в таблице: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7"/>
        <w:gridCol w:w="1085"/>
        <w:gridCol w:w="1489"/>
        <w:gridCol w:w="1180"/>
        <w:gridCol w:w="1080"/>
        <w:gridCol w:w="1071"/>
        <w:gridCol w:w="1652"/>
      </w:tblGrid>
      <w:tr w:rsidR="004F4C06" w:rsidRPr="00C670C5" w:rsidTr="00054E5E">
        <w:trPr>
          <w:jc w:val="center"/>
        </w:trPr>
        <w:tc>
          <w:tcPr>
            <w:tcW w:w="1907" w:type="dxa"/>
            <w:vMerge w:val="restart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 xml:space="preserve">Наименование  сельского </w:t>
            </w:r>
            <w:r w:rsidRPr="00C670C5">
              <w:rPr>
                <w:rFonts w:cs="Times New Roman"/>
                <w:b/>
              </w:rPr>
              <w:lastRenderedPageBreak/>
              <w:t>поселения</w:t>
            </w:r>
          </w:p>
        </w:tc>
        <w:tc>
          <w:tcPr>
            <w:tcW w:w="3754" w:type="dxa"/>
            <w:gridSpan w:val="3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lastRenderedPageBreak/>
              <w:t>Объекты водоснабжения</w:t>
            </w:r>
          </w:p>
        </w:tc>
        <w:tc>
          <w:tcPr>
            <w:tcW w:w="3803" w:type="dxa"/>
            <w:gridSpan w:val="3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>Объекты водоотведения</w:t>
            </w:r>
          </w:p>
        </w:tc>
      </w:tr>
      <w:tr w:rsidR="004F4C06" w:rsidRPr="00C670C5" w:rsidTr="00054E5E">
        <w:trPr>
          <w:trHeight w:val="70"/>
          <w:jc w:val="center"/>
        </w:trPr>
        <w:tc>
          <w:tcPr>
            <w:tcW w:w="1907" w:type="dxa"/>
            <w:vMerge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85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 xml:space="preserve">Сети, </w:t>
            </w:r>
            <w:proofErr w:type="gramStart"/>
            <w:r w:rsidRPr="00C670C5">
              <w:rPr>
                <w:rFonts w:cs="Times New Roman"/>
                <w:b/>
              </w:rPr>
              <w:lastRenderedPageBreak/>
              <w:t>км</w:t>
            </w:r>
            <w:proofErr w:type="gramEnd"/>
          </w:p>
        </w:tc>
        <w:tc>
          <w:tcPr>
            <w:tcW w:w="1489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lastRenderedPageBreak/>
              <w:t xml:space="preserve">Скважины, </w:t>
            </w:r>
            <w:r w:rsidRPr="00C670C5">
              <w:rPr>
                <w:rFonts w:cs="Times New Roman"/>
                <w:b/>
              </w:rPr>
              <w:lastRenderedPageBreak/>
              <w:t>шт.</w:t>
            </w:r>
          </w:p>
        </w:tc>
        <w:tc>
          <w:tcPr>
            <w:tcW w:w="1180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lastRenderedPageBreak/>
              <w:t xml:space="preserve">Башни, </w:t>
            </w:r>
            <w:r w:rsidRPr="00C670C5">
              <w:rPr>
                <w:rFonts w:cs="Times New Roman"/>
                <w:b/>
              </w:rPr>
              <w:lastRenderedPageBreak/>
              <w:t>шт.</w:t>
            </w:r>
          </w:p>
        </w:tc>
        <w:tc>
          <w:tcPr>
            <w:tcW w:w="1080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lastRenderedPageBreak/>
              <w:t xml:space="preserve">Сети, </w:t>
            </w:r>
            <w:proofErr w:type="gramStart"/>
            <w:r w:rsidRPr="00C670C5">
              <w:rPr>
                <w:rFonts w:cs="Times New Roman"/>
                <w:b/>
              </w:rPr>
              <w:lastRenderedPageBreak/>
              <w:t>км</w:t>
            </w:r>
            <w:proofErr w:type="gramEnd"/>
          </w:p>
        </w:tc>
        <w:tc>
          <w:tcPr>
            <w:tcW w:w="1071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lastRenderedPageBreak/>
              <w:t xml:space="preserve">КНС, </w:t>
            </w:r>
            <w:r w:rsidRPr="00C670C5">
              <w:rPr>
                <w:rFonts w:cs="Times New Roman"/>
                <w:b/>
              </w:rPr>
              <w:lastRenderedPageBreak/>
              <w:t>шт.</w:t>
            </w:r>
          </w:p>
        </w:tc>
        <w:tc>
          <w:tcPr>
            <w:tcW w:w="1652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lastRenderedPageBreak/>
              <w:t xml:space="preserve">Очистные </w:t>
            </w:r>
            <w:r w:rsidRPr="00C670C5">
              <w:rPr>
                <w:rFonts w:cs="Times New Roman"/>
                <w:b/>
              </w:rPr>
              <w:lastRenderedPageBreak/>
              <w:t>сооружения, шт.</w:t>
            </w:r>
          </w:p>
        </w:tc>
      </w:tr>
      <w:tr w:rsidR="004F4C06" w:rsidRPr="00C670C5" w:rsidTr="00054E5E">
        <w:trPr>
          <w:trHeight w:val="70"/>
          <w:jc w:val="center"/>
        </w:trPr>
        <w:tc>
          <w:tcPr>
            <w:tcW w:w="1907" w:type="dxa"/>
            <w:vAlign w:val="center"/>
          </w:tcPr>
          <w:p w:rsidR="004F4C06" w:rsidRPr="00C670C5" w:rsidRDefault="00063F45" w:rsidP="00054E5E">
            <w:pPr>
              <w:pStyle w:val="Standard"/>
              <w:tabs>
                <w:tab w:val="left" w:pos="684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Березняговс</w:t>
            </w:r>
            <w:r w:rsidR="004F4C06" w:rsidRPr="00C670C5">
              <w:rPr>
                <w:rFonts w:cs="Times New Roman"/>
              </w:rPr>
              <w:t>кое</w:t>
            </w:r>
            <w:proofErr w:type="spellEnd"/>
            <w:r w:rsidR="004F4C06" w:rsidRPr="00C670C5">
              <w:rPr>
                <w:rFonts w:cs="Times New Roman"/>
              </w:rPr>
              <w:t xml:space="preserve"> сельское поселение </w:t>
            </w:r>
          </w:p>
        </w:tc>
        <w:tc>
          <w:tcPr>
            <w:tcW w:w="1085" w:type="dxa"/>
            <w:vAlign w:val="center"/>
          </w:tcPr>
          <w:p w:rsidR="004F4C06" w:rsidRPr="00C670C5" w:rsidRDefault="00390AD0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6,7</w:t>
            </w:r>
          </w:p>
        </w:tc>
        <w:tc>
          <w:tcPr>
            <w:tcW w:w="1489" w:type="dxa"/>
            <w:vAlign w:val="center"/>
          </w:tcPr>
          <w:p w:rsidR="004F4C06" w:rsidRPr="00C670C5" w:rsidRDefault="00390AD0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80" w:type="dxa"/>
            <w:vAlign w:val="center"/>
          </w:tcPr>
          <w:p w:rsidR="004F4C06" w:rsidRPr="00C670C5" w:rsidRDefault="00390AD0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 w:rsidRPr="00C670C5">
              <w:rPr>
                <w:rFonts w:cs="Times New Roman"/>
              </w:rPr>
              <w:t>-</w:t>
            </w:r>
          </w:p>
        </w:tc>
        <w:tc>
          <w:tcPr>
            <w:tcW w:w="1071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 w:rsidRPr="00C670C5">
              <w:rPr>
                <w:rFonts w:cs="Times New Roman"/>
              </w:rPr>
              <w:t>-</w:t>
            </w:r>
          </w:p>
        </w:tc>
        <w:tc>
          <w:tcPr>
            <w:tcW w:w="1652" w:type="dxa"/>
            <w:vAlign w:val="center"/>
          </w:tcPr>
          <w:p w:rsidR="004F4C06" w:rsidRPr="00C670C5" w:rsidRDefault="00D1783B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4F4C06" w:rsidRPr="00C670C5" w:rsidTr="00054E5E">
        <w:trPr>
          <w:jc w:val="center"/>
        </w:trPr>
        <w:tc>
          <w:tcPr>
            <w:tcW w:w="1907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rPr>
                <w:rFonts w:cs="Times New Roman"/>
              </w:rPr>
            </w:pPr>
            <w:r w:rsidRPr="00C670C5">
              <w:rPr>
                <w:rFonts w:cs="Times New Roman"/>
              </w:rPr>
              <w:t xml:space="preserve">Итого </w:t>
            </w:r>
          </w:p>
        </w:tc>
        <w:tc>
          <w:tcPr>
            <w:tcW w:w="1085" w:type="dxa"/>
            <w:vAlign w:val="center"/>
          </w:tcPr>
          <w:p w:rsidR="004F4C06" w:rsidRPr="00C670C5" w:rsidRDefault="00390AD0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6,7</w:t>
            </w:r>
          </w:p>
        </w:tc>
        <w:tc>
          <w:tcPr>
            <w:tcW w:w="1489" w:type="dxa"/>
            <w:vAlign w:val="center"/>
          </w:tcPr>
          <w:p w:rsidR="004F4C06" w:rsidRPr="00C670C5" w:rsidRDefault="00390AD0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80" w:type="dxa"/>
            <w:vAlign w:val="center"/>
          </w:tcPr>
          <w:p w:rsidR="004F4C06" w:rsidRPr="00C670C5" w:rsidRDefault="00390AD0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 w:rsidRPr="00C670C5">
              <w:rPr>
                <w:rFonts w:cs="Times New Roman"/>
              </w:rPr>
              <w:t>-</w:t>
            </w:r>
          </w:p>
        </w:tc>
        <w:tc>
          <w:tcPr>
            <w:tcW w:w="1071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 w:rsidRPr="00C670C5">
              <w:rPr>
                <w:rFonts w:cs="Times New Roman"/>
              </w:rPr>
              <w:t>-</w:t>
            </w:r>
          </w:p>
        </w:tc>
        <w:tc>
          <w:tcPr>
            <w:tcW w:w="1652" w:type="dxa"/>
            <w:vAlign w:val="center"/>
          </w:tcPr>
          <w:p w:rsidR="004F4C06" w:rsidRPr="00C670C5" w:rsidRDefault="00D1783B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</w:p>
    <w:p w:rsidR="00390AD0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Обеспеченность жилищного фонда водопроводом составляет </w:t>
      </w:r>
      <w:r w:rsidR="00390AD0">
        <w:rPr>
          <w:rFonts w:cs="Times New Roman"/>
        </w:rPr>
        <w:t>48,5</w:t>
      </w:r>
      <w:r w:rsidRPr="00C670C5">
        <w:rPr>
          <w:rFonts w:cs="Times New Roman"/>
        </w:rPr>
        <w:t xml:space="preserve">% 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Для расчета водопотребления приняты укрупненные нормы удельного среднесуточного (за год) водопотребления на одного потребителя согласно </w:t>
      </w:r>
      <w:proofErr w:type="spellStart"/>
      <w:r w:rsidRPr="00C670C5">
        <w:rPr>
          <w:rFonts w:cs="Times New Roman"/>
        </w:rPr>
        <w:t>СНиП</w:t>
      </w:r>
      <w:proofErr w:type="spellEnd"/>
      <w:r w:rsidRPr="00C670C5">
        <w:rPr>
          <w:rFonts w:cs="Times New Roman"/>
        </w:rPr>
        <w:t xml:space="preserve"> 2.04.02-84 «Водоснабжение. Наружные сети и сооружения». Расчетные данные сведены в таблицу:</w:t>
      </w:r>
    </w:p>
    <w:p w:rsidR="008A2B10" w:rsidRDefault="008A2B10" w:rsidP="008A2B10">
      <w:pPr>
        <w:pStyle w:val="Standard"/>
        <w:tabs>
          <w:tab w:val="left" w:pos="6840"/>
        </w:tabs>
        <w:jc w:val="both"/>
        <w:rPr>
          <w:rFonts w:cs="Times New Roman"/>
        </w:rPr>
      </w:pPr>
    </w:p>
    <w:p w:rsidR="004F4C06" w:rsidRPr="00C670C5" w:rsidRDefault="004F4C06" w:rsidP="008A2B10">
      <w:pPr>
        <w:pStyle w:val="Standard"/>
        <w:tabs>
          <w:tab w:val="left" w:pos="6840"/>
        </w:tabs>
        <w:jc w:val="both"/>
        <w:rPr>
          <w:rFonts w:cs="Times New Roman"/>
        </w:rPr>
      </w:pPr>
      <w:r w:rsidRPr="00C670C5">
        <w:rPr>
          <w:rFonts w:cs="Times New Roman"/>
        </w:rPr>
        <w:t>Водопотребление:</w:t>
      </w:r>
    </w:p>
    <w:tbl>
      <w:tblPr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2692"/>
        <w:gridCol w:w="1599"/>
        <w:gridCol w:w="2346"/>
        <w:gridCol w:w="2320"/>
      </w:tblGrid>
      <w:tr w:rsidR="004F4C06" w:rsidRPr="00C670C5" w:rsidTr="00054E5E">
        <w:trPr>
          <w:jc w:val="center"/>
        </w:trPr>
        <w:tc>
          <w:tcPr>
            <w:tcW w:w="609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C670C5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C670C5">
              <w:rPr>
                <w:rFonts w:cs="Times New Roman"/>
                <w:b/>
              </w:rPr>
              <w:t>/</w:t>
            </w:r>
            <w:proofErr w:type="spellStart"/>
            <w:r w:rsidRPr="00C670C5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2692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>Наименование административного района (сельского поселения)</w:t>
            </w:r>
          </w:p>
        </w:tc>
        <w:tc>
          <w:tcPr>
            <w:tcW w:w="1599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>Население, чел.</w:t>
            </w:r>
          </w:p>
        </w:tc>
        <w:tc>
          <w:tcPr>
            <w:tcW w:w="2346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>Нормы водопотребления л/</w:t>
            </w:r>
            <w:proofErr w:type="spellStart"/>
            <w:r w:rsidRPr="00C670C5">
              <w:rPr>
                <w:rFonts w:cs="Times New Roman"/>
                <w:b/>
              </w:rPr>
              <w:t>сут</w:t>
            </w:r>
            <w:proofErr w:type="gramStart"/>
            <w:r w:rsidRPr="00C670C5">
              <w:rPr>
                <w:rFonts w:cs="Times New Roman"/>
                <w:b/>
              </w:rPr>
              <w:t>.ч</w:t>
            </w:r>
            <w:proofErr w:type="gramEnd"/>
            <w:r w:rsidRPr="00C670C5">
              <w:rPr>
                <w:rFonts w:cs="Times New Roman"/>
                <w:b/>
              </w:rPr>
              <w:t>ел</w:t>
            </w:r>
            <w:proofErr w:type="spellEnd"/>
            <w:r w:rsidRPr="00C670C5">
              <w:rPr>
                <w:rFonts w:cs="Times New Roman"/>
                <w:b/>
              </w:rPr>
              <w:t>.</w:t>
            </w:r>
          </w:p>
        </w:tc>
        <w:tc>
          <w:tcPr>
            <w:tcW w:w="2320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proofErr w:type="spellStart"/>
            <w:r w:rsidRPr="00C670C5">
              <w:rPr>
                <w:rFonts w:cs="Times New Roman"/>
                <w:b/>
              </w:rPr>
              <w:t>Хоз</w:t>
            </w:r>
            <w:proofErr w:type="gramStart"/>
            <w:r w:rsidRPr="00C670C5">
              <w:rPr>
                <w:rFonts w:cs="Times New Roman"/>
                <w:b/>
              </w:rPr>
              <w:t>.б</w:t>
            </w:r>
            <w:proofErr w:type="gramEnd"/>
            <w:r w:rsidRPr="00C670C5">
              <w:rPr>
                <w:rFonts w:cs="Times New Roman"/>
                <w:b/>
              </w:rPr>
              <w:t>ытовое</w:t>
            </w:r>
            <w:proofErr w:type="spellEnd"/>
            <w:r w:rsidRPr="00C670C5">
              <w:rPr>
                <w:rFonts w:cs="Times New Roman"/>
                <w:b/>
              </w:rPr>
              <w:t xml:space="preserve"> водопотребление </w:t>
            </w:r>
            <w:proofErr w:type="spellStart"/>
            <w:r w:rsidRPr="00C670C5">
              <w:rPr>
                <w:rFonts w:cs="Times New Roman"/>
                <w:b/>
              </w:rPr>
              <w:t>Q</w:t>
            </w:r>
            <w:r w:rsidRPr="00C670C5">
              <w:rPr>
                <w:rFonts w:cs="Times New Roman"/>
                <w:b/>
                <w:vertAlign w:val="subscript"/>
              </w:rPr>
              <w:t>ср</w:t>
            </w:r>
            <w:proofErr w:type="spellEnd"/>
            <w:r w:rsidRPr="00C670C5">
              <w:rPr>
                <w:rFonts w:cs="Times New Roman"/>
                <w:b/>
              </w:rPr>
              <w:t>. м</w:t>
            </w:r>
            <w:r w:rsidRPr="00C670C5">
              <w:rPr>
                <w:rFonts w:cs="Times New Roman"/>
                <w:b/>
                <w:vertAlign w:val="superscript"/>
              </w:rPr>
              <w:t>3</w:t>
            </w:r>
            <w:r w:rsidRPr="00C670C5">
              <w:rPr>
                <w:rFonts w:cs="Times New Roman"/>
                <w:b/>
              </w:rPr>
              <w:t>/</w:t>
            </w:r>
            <w:proofErr w:type="spellStart"/>
            <w:r w:rsidRPr="00C670C5">
              <w:rPr>
                <w:rFonts w:cs="Times New Roman"/>
                <w:b/>
              </w:rPr>
              <w:t>сут</w:t>
            </w:r>
            <w:proofErr w:type="spellEnd"/>
            <w:r w:rsidRPr="00C670C5">
              <w:rPr>
                <w:rFonts w:cs="Times New Roman"/>
                <w:b/>
              </w:rPr>
              <w:t>.</w:t>
            </w:r>
          </w:p>
        </w:tc>
      </w:tr>
      <w:tr w:rsidR="004F4C06" w:rsidRPr="00C670C5" w:rsidTr="00054E5E">
        <w:trPr>
          <w:jc w:val="center"/>
        </w:trPr>
        <w:tc>
          <w:tcPr>
            <w:tcW w:w="609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 w:rsidRPr="00C670C5">
              <w:rPr>
                <w:rFonts w:cs="Times New Roman"/>
              </w:rPr>
              <w:t>1</w:t>
            </w:r>
          </w:p>
        </w:tc>
        <w:tc>
          <w:tcPr>
            <w:tcW w:w="2692" w:type="dxa"/>
            <w:vAlign w:val="center"/>
          </w:tcPr>
          <w:p w:rsidR="004F4C06" w:rsidRPr="00C670C5" w:rsidRDefault="00063F45" w:rsidP="00054E5E">
            <w:pPr>
              <w:pStyle w:val="Standard"/>
              <w:tabs>
                <w:tab w:val="left" w:pos="684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Березняговс</w:t>
            </w:r>
            <w:r w:rsidR="004F4C06" w:rsidRPr="00C670C5">
              <w:rPr>
                <w:rFonts w:cs="Times New Roman"/>
              </w:rPr>
              <w:t>кое</w:t>
            </w:r>
            <w:proofErr w:type="spellEnd"/>
            <w:r w:rsidR="004F4C06" w:rsidRPr="00C670C5">
              <w:rPr>
                <w:rFonts w:cs="Times New Roman"/>
              </w:rPr>
              <w:t xml:space="preserve"> сельское поселение </w:t>
            </w:r>
          </w:p>
        </w:tc>
        <w:tc>
          <w:tcPr>
            <w:tcW w:w="1599" w:type="dxa"/>
            <w:vAlign w:val="center"/>
          </w:tcPr>
          <w:p w:rsidR="004F4C06" w:rsidRPr="00C670C5" w:rsidRDefault="00063F45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639</w:t>
            </w:r>
          </w:p>
        </w:tc>
        <w:tc>
          <w:tcPr>
            <w:tcW w:w="2346" w:type="dxa"/>
            <w:vAlign w:val="center"/>
          </w:tcPr>
          <w:p w:rsidR="004F4C06" w:rsidRPr="00C670C5" w:rsidRDefault="00063F45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2320" w:type="dxa"/>
            <w:vAlign w:val="center"/>
          </w:tcPr>
          <w:p w:rsidR="004F4C06" w:rsidRPr="00C670C5" w:rsidRDefault="00063F45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127,8</w:t>
            </w:r>
          </w:p>
        </w:tc>
      </w:tr>
      <w:tr w:rsidR="00063F45" w:rsidRPr="00C670C5" w:rsidTr="00054E5E">
        <w:trPr>
          <w:jc w:val="center"/>
        </w:trPr>
        <w:tc>
          <w:tcPr>
            <w:tcW w:w="609" w:type="dxa"/>
            <w:vAlign w:val="center"/>
          </w:tcPr>
          <w:p w:rsidR="00063F45" w:rsidRPr="00C670C5" w:rsidRDefault="00063F45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</w:p>
        </w:tc>
        <w:tc>
          <w:tcPr>
            <w:tcW w:w="2692" w:type="dxa"/>
            <w:vAlign w:val="center"/>
          </w:tcPr>
          <w:p w:rsidR="00063F45" w:rsidRPr="00C670C5" w:rsidRDefault="00063F45" w:rsidP="00054E5E">
            <w:pPr>
              <w:pStyle w:val="Standard"/>
              <w:tabs>
                <w:tab w:val="left" w:pos="6840"/>
              </w:tabs>
              <w:rPr>
                <w:rFonts w:cs="Times New Roman"/>
              </w:rPr>
            </w:pPr>
            <w:r w:rsidRPr="00C670C5">
              <w:rPr>
                <w:rFonts w:cs="Times New Roman"/>
              </w:rPr>
              <w:t xml:space="preserve">Итого </w:t>
            </w:r>
          </w:p>
        </w:tc>
        <w:tc>
          <w:tcPr>
            <w:tcW w:w="1599" w:type="dxa"/>
            <w:vAlign w:val="center"/>
          </w:tcPr>
          <w:p w:rsidR="00063F45" w:rsidRPr="00C670C5" w:rsidRDefault="00063F45" w:rsidP="00392128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639</w:t>
            </w:r>
          </w:p>
        </w:tc>
        <w:tc>
          <w:tcPr>
            <w:tcW w:w="2346" w:type="dxa"/>
            <w:vAlign w:val="center"/>
          </w:tcPr>
          <w:p w:rsidR="00063F45" w:rsidRPr="00C670C5" w:rsidRDefault="00063F45" w:rsidP="00392128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2320" w:type="dxa"/>
            <w:vAlign w:val="center"/>
          </w:tcPr>
          <w:p w:rsidR="00063F45" w:rsidRPr="00C670C5" w:rsidRDefault="00063F45" w:rsidP="00392128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127,8</w:t>
            </w:r>
          </w:p>
        </w:tc>
      </w:tr>
    </w:tbl>
    <w:p w:rsidR="00063F45" w:rsidRPr="00C670C5" w:rsidRDefault="00063F45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Максимальный суточный расход при </w:t>
      </w:r>
      <w:proofErr w:type="spellStart"/>
      <w:r w:rsidRPr="00C670C5">
        <w:rPr>
          <w:rFonts w:cs="Times New Roman"/>
        </w:rPr>
        <w:t>К</w:t>
      </w:r>
      <w:r w:rsidRPr="00C670C5">
        <w:rPr>
          <w:rFonts w:cs="Times New Roman"/>
          <w:vertAlign w:val="subscript"/>
        </w:rPr>
        <w:t>сут</w:t>
      </w:r>
      <w:proofErr w:type="gramStart"/>
      <w:r w:rsidRPr="00C670C5">
        <w:rPr>
          <w:rFonts w:cs="Times New Roman"/>
          <w:vertAlign w:val="subscript"/>
        </w:rPr>
        <w:t>.м</w:t>
      </w:r>
      <w:proofErr w:type="gramEnd"/>
      <w:r w:rsidRPr="00C670C5">
        <w:rPr>
          <w:rFonts w:cs="Times New Roman"/>
          <w:vertAlign w:val="subscript"/>
        </w:rPr>
        <w:t>ах</w:t>
      </w:r>
      <w:proofErr w:type="spellEnd"/>
      <w:r w:rsidRPr="00C670C5">
        <w:rPr>
          <w:rFonts w:cs="Times New Roman"/>
          <w:vertAlign w:val="subscript"/>
        </w:rPr>
        <w:t>.</w:t>
      </w:r>
      <w:r w:rsidRPr="00C670C5">
        <w:rPr>
          <w:rFonts w:cs="Times New Roman"/>
        </w:rPr>
        <w:t xml:space="preserve"> = 1,2 согласно </w:t>
      </w:r>
      <w:proofErr w:type="spellStart"/>
      <w:r w:rsidRPr="00C670C5">
        <w:rPr>
          <w:rFonts w:cs="Times New Roman"/>
        </w:rPr>
        <w:t>СНиП</w:t>
      </w:r>
      <w:proofErr w:type="spellEnd"/>
      <w:r w:rsidRPr="00C670C5">
        <w:rPr>
          <w:rFonts w:cs="Times New Roman"/>
        </w:rPr>
        <w:t xml:space="preserve"> 2.04.02-84 «Водоснабжение. Наружные сети и сооружения» составит:</w:t>
      </w:r>
    </w:p>
    <w:p w:rsidR="004F4C06" w:rsidRPr="00C670C5" w:rsidRDefault="00063F45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>
        <w:rPr>
          <w:rFonts w:cs="Times New Roman"/>
          <w:lang w:val="en-US"/>
        </w:rPr>
        <w:t>Q</w:t>
      </w:r>
      <w:proofErr w:type="spellStart"/>
      <w:r w:rsidR="004F4C06" w:rsidRPr="00C670C5">
        <w:rPr>
          <w:rFonts w:cs="Times New Roman"/>
          <w:vertAlign w:val="subscript"/>
        </w:rPr>
        <w:t>сут.мах</w:t>
      </w:r>
      <w:proofErr w:type="spellEnd"/>
      <w:r w:rsidR="004F4C06" w:rsidRPr="00C670C5">
        <w:rPr>
          <w:rFonts w:cs="Times New Roman"/>
          <w:vertAlign w:val="subscript"/>
        </w:rPr>
        <w:t>.</w:t>
      </w:r>
      <w:r w:rsidR="004F4C06" w:rsidRPr="00C670C5">
        <w:rPr>
          <w:rFonts w:cs="Times New Roman"/>
        </w:rPr>
        <w:t xml:space="preserve"> = </w:t>
      </w:r>
      <w:r>
        <w:rPr>
          <w:rFonts w:cs="Times New Roman"/>
        </w:rPr>
        <w:t>127,</w:t>
      </w:r>
      <w:r w:rsidRPr="00063F45">
        <w:rPr>
          <w:rFonts w:cs="Times New Roman"/>
        </w:rPr>
        <w:t>8</w:t>
      </w:r>
      <w:r w:rsidR="004F4C06" w:rsidRPr="00C670C5">
        <w:rPr>
          <w:rFonts w:cs="Times New Roman"/>
        </w:rPr>
        <w:t>х 1</w:t>
      </w:r>
      <w:proofErr w:type="gramStart"/>
      <w:r w:rsidR="004F4C06" w:rsidRPr="00C670C5">
        <w:rPr>
          <w:rFonts w:cs="Times New Roman"/>
        </w:rPr>
        <w:t>,2</w:t>
      </w:r>
      <w:proofErr w:type="gramEnd"/>
      <w:r w:rsidR="004F4C06" w:rsidRPr="00C670C5">
        <w:rPr>
          <w:rFonts w:cs="Times New Roman"/>
        </w:rPr>
        <w:t xml:space="preserve"> = </w:t>
      </w:r>
      <w:r>
        <w:rPr>
          <w:rFonts w:cs="Times New Roman"/>
        </w:rPr>
        <w:t>153</w:t>
      </w:r>
      <w:r w:rsidR="004F4C06" w:rsidRPr="00C670C5">
        <w:rPr>
          <w:rFonts w:cs="Times New Roman"/>
        </w:rPr>
        <w:t>,</w:t>
      </w:r>
      <w:r>
        <w:rPr>
          <w:rFonts w:cs="Times New Roman"/>
        </w:rPr>
        <w:t>4</w:t>
      </w:r>
      <w:r w:rsidR="004F4C06" w:rsidRPr="00C670C5">
        <w:rPr>
          <w:rFonts w:cs="Times New Roman"/>
        </w:rPr>
        <w:t xml:space="preserve"> м</w:t>
      </w:r>
      <w:r w:rsidR="004F4C06" w:rsidRPr="00C670C5">
        <w:rPr>
          <w:rFonts w:cs="Times New Roman"/>
          <w:vertAlign w:val="superscript"/>
        </w:rPr>
        <w:t>3</w:t>
      </w:r>
      <w:r w:rsidR="004F4C06" w:rsidRPr="00C670C5">
        <w:rPr>
          <w:rFonts w:cs="Times New Roman"/>
        </w:rPr>
        <w:t>/</w:t>
      </w:r>
      <w:proofErr w:type="spellStart"/>
      <w:r w:rsidR="004F4C06" w:rsidRPr="00C670C5">
        <w:rPr>
          <w:rFonts w:cs="Times New Roman"/>
        </w:rPr>
        <w:t>сут</w:t>
      </w:r>
      <w:proofErr w:type="spellEnd"/>
      <w:r w:rsidR="004F4C06" w:rsidRPr="00C670C5">
        <w:rPr>
          <w:rFonts w:cs="Times New Roman"/>
        </w:rPr>
        <w:t>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С учетом расходов промышленных и с/</w:t>
      </w:r>
      <w:proofErr w:type="spellStart"/>
      <w:r w:rsidRPr="00C670C5">
        <w:rPr>
          <w:rFonts w:cs="Times New Roman"/>
        </w:rPr>
        <w:t>х</w:t>
      </w:r>
      <w:proofErr w:type="spellEnd"/>
      <w:r w:rsidRPr="00C670C5">
        <w:rPr>
          <w:rFonts w:cs="Times New Roman"/>
        </w:rPr>
        <w:t xml:space="preserve"> предприятий (20% </w:t>
      </w:r>
      <w:proofErr w:type="spellStart"/>
      <w:r w:rsidRPr="00C670C5">
        <w:rPr>
          <w:rFonts w:cs="Times New Roman"/>
        </w:rPr>
        <w:t>Q</w:t>
      </w:r>
      <w:r w:rsidRPr="00C670C5">
        <w:rPr>
          <w:rFonts w:cs="Times New Roman"/>
          <w:vertAlign w:val="subscript"/>
        </w:rPr>
        <w:t>сут</w:t>
      </w:r>
      <w:proofErr w:type="gramStart"/>
      <w:r w:rsidRPr="00C670C5">
        <w:rPr>
          <w:rFonts w:cs="Times New Roman"/>
          <w:vertAlign w:val="subscript"/>
        </w:rPr>
        <w:t>.м</w:t>
      </w:r>
      <w:proofErr w:type="gramEnd"/>
      <w:r w:rsidRPr="00C670C5">
        <w:rPr>
          <w:rFonts w:cs="Times New Roman"/>
          <w:vertAlign w:val="subscript"/>
        </w:rPr>
        <w:t>ах</w:t>
      </w:r>
      <w:proofErr w:type="spellEnd"/>
      <w:r w:rsidRPr="00C670C5">
        <w:rPr>
          <w:rFonts w:cs="Times New Roman"/>
          <w:vertAlign w:val="subscript"/>
        </w:rPr>
        <w:t>.</w:t>
      </w:r>
      <w:r w:rsidRPr="00C670C5">
        <w:rPr>
          <w:rFonts w:cs="Times New Roman"/>
        </w:rPr>
        <w:t>) максимальный суточный расход составит: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proofErr w:type="spellStart"/>
      <w:proofErr w:type="gramStart"/>
      <w:r w:rsidRPr="00C670C5">
        <w:rPr>
          <w:rFonts w:cs="Times New Roman"/>
        </w:rPr>
        <w:t>Q</w:t>
      </w:r>
      <w:proofErr w:type="gramEnd"/>
      <w:r w:rsidRPr="00C670C5">
        <w:rPr>
          <w:rFonts w:cs="Times New Roman"/>
          <w:vertAlign w:val="subscript"/>
        </w:rPr>
        <w:t>мах</w:t>
      </w:r>
      <w:proofErr w:type="spellEnd"/>
      <w:r w:rsidRPr="00C670C5">
        <w:rPr>
          <w:rFonts w:cs="Times New Roman"/>
          <w:vertAlign w:val="subscript"/>
        </w:rPr>
        <w:t xml:space="preserve"> </w:t>
      </w:r>
      <w:r w:rsidRPr="00C670C5">
        <w:rPr>
          <w:rFonts w:cs="Times New Roman"/>
        </w:rPr>
        <w:t>= 1</w:t>
      </w:r>
      <w:r w:rsidR="00063F45">
        <w:rPr>
          <w:rFonts w:cs="Times New Roman"/>
        </w:rPr>
        <w:t>84,1</w:t>
      </w:r>
      <w:r w:rsidRPr="00C670C5">
        <w:rPr>
          <w:rFonts w:cs="Times New Roman"/>
        </w:rPr>
        <w:t xml:space="preserve"> м</w:t>
      </w:r>
      <w:r w:rsidRPr="00C670C5">
        <w:rPr>
          <w:rFonts w:cs="Times New Roman"/>
          <w:vertAlign w:val="superscript"/>
        </w:rPr>
        <w:t>3</w:t>
      </w:r>
      <w:r w:rsidRPr="00C670C5">
        <w:rPr>
          <w:rFonts w:cs="Times New Roman"/>
        </w:rPr>
        <w:t>/</w:t>
      </w:r>
      <w:proofErr w:type="spellStart"/>
      <w:r w:rsidRPr="00C670C5">
        <w:rPr>
          <w:rFonts w:cs="Times New Roman"/>
        </w:rPr>
        <w:t>сут</w:t>
      </w:r>
      <w:proofErr w:type="spellEnd"/>
      <w:r w:rsidRPr="00C670C5">
        <w:rPr>
          <w:rFonts w:cs="Times New Roman"/>
        </w:rPr>
        <w:t>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2</w:t>
      </w:r>
      <w:r w:rsidR="00063F45">
        <w:rPr>
          <w:rFonts w:cs="Times New Roman"/>
        </w:rPr>
        <w:t>3</w:t>
      </w:r>
      <w:r w:rsidRPr="00C670C5">
        <w:rPr>
          <w:rFonts w:cs="Times New Roman"/>
        </w:rPr>
        <w:t>0 л/</w:t>
      </w:r>
      <w:proofErr w:type="spellStart"/>
      <w:r w:rsidRPr="00C670C5">
        <w:rPr>
          <w:rFonts w:cs="Times New Roman"/>
        </w:rPr>
        <w:t>сут</w:t>
      </w:r>
      <w:proofErr w:type="gramStart"/>
      <w:r w:rsidRPr="00C670C5">
        <w:rPr>
          <w:rFonts w:cs="Times New Roman"/>
        </w:rPr>
        <w:t>.ч</w:t>
      </w:r>
      <w:proofErr w:type="gramEnd"/>
      <w:r w:rsidRPr="00C670C5">
        <w:rPr>
          <w:rFonts w:cs="Times New Roman"/>
        </w:rPr>
        <w:t>ел</w:t>
      </w:r>
      <w:proofErr w:type="spellEnd"/>
      <w:r w:rsidRPr="00C670C5">
        <w:rPr>
          <w:rFonts w:cs="Times New Roman"/>
        </w:rPr>
        <w:t xml:space="preserve">., максимальный суточный расход при численности </w:t>
      </w:r>
      <w:r w:rsidR="00063F45">
        <w:rPr>
          <w:rFonts w:cs="Times New Roman"/>
        </w:rPr>
        <w:t>50</w:t>
      </w:r>
      <w:r w:rsidRPr="00C670C5">
        <w:rPr>
          <w:rFonts w:cs="Times New Roman"/>
        </w:rPr>
        <w:t xml:space="preserve">0 чел. составит: 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proofErr w:type="spellStart"/>
      <w:r w:rsidRPr="00C670C5">
        <w:rPr>
          <w:rFonts w:cs="Times New Roman"/>
        </w:rPr>
        <w:t>Q</w:t>
      </w:r>
      <w:r w:rsidRPr="00C670C5">
        <w:rPr>
          <w:rFonts w:cs="Times New Roman"/>
          <w:vertAlign w:val="superscript"/>
        </w:rPr>
        <w:t>расч</w:t>
      </w:r>
      <w:proofErr w:type="gramStart"/>
      <w:r w:rsidRPr="00C670C5">
        <w:rPr>
          <w:rFonts w:cs="Times New Roman"/>
          <w:vertAlign w:val="superscript"/>
        </w:rPr>
        <w:t>.с</w:t>
      </w:r>
      <w:proofErr w:type="gramEnd"/>
      <w:r w:rsidRPr="00C670C5">
        <w:rPr>
          <w:rFonts w:cs="Times New Roman"/>
          <w:vertAlign w:val="superscript"/>
        </w:rPr>
        <w:t>рок</w:t>
      </w:r>
      <w:proofErr w:type="spellEnd"/>
      <w:r w:rsidRPr="00C670C5">
        <w:rPr>
          <w:rFonts w:cs="Times New Roman"/>
        </w:rPr>
        <w:t xml:space="preserve"> </w:t>
      </w:r>
      <w:proofErr w:type="spellStart"/>
      <w:r w:rsidRPr="00C670C5">
        <w:rPr>
          <w:rFonts w:cs="Times New Roman"/>
          <w:vertAlign w:val="subscript"/>
        </w:rPr>
        <w:t>мах.сут</w:t>
      </w:r>
      <w:proofErr w:type="spellEnd"/>
      <w:r w:rsidRPr="00C670C5">
        <w:rPr>
          <w:rFonts w:cs="Times New Roman"/>
          <w:vertAlign w:val="subscript"/>
        </w:rPr>
        <w:t>.</w:t>
      </w:r>
      <w:r w:rsidRPr="00C670C5">
        <w:rPr>
          <w:rFonts w:cs="Times New Roman"/>
        </w:rPr>
        <w:t xml:space="preserve"> </w:t>
      </w:r>
      <w:r w:rsidRPr="00C670C5">
        <w:rPr>
          <w:rFonts w:cs="Times New Roman"/>
          <w:vertAlign w:val="subscript"/>
        </w:rPr>
        <w:t xml:space="preserve"> </w:t>
      </w:r>
      <w:r w:rsidRPr="00C670C5">
        <w:rPr>
          <w:rFonts w:cs="Times New Roman"/>
        </w:rPr>
        <w:t xml:space="preserve">= </w:t>
      </w:r>
      <w:r w:rsidR="00063F45">
        <w:rPr>
          <w:rFonts w:cs="Times New Roman"/>
        </w:rPr>
        <w:t>138</w:t>
      </w:r>
      <w:r w:rsidRPr="00C670C5">
        <w:rPr>
          <w:rFonts w:cs="Times New Roman"/>
        </w:rPr>
        <w:t>,0 м</w:t>
      </w:r>
      <w:r w:rsidRPr="00C670C5">
        <w:rPr>
          <w:rFonts w:cs="Times New Roman"/>
          <w:vertAlign w:val="superscript"/>
        </w:rPr>
        <w:t>3</w:t>
      </w:r>
      <w:r w:rsidRPr="00C670C5">
        <w:rPr>
          <w:rFonts w:cs="Times New Roman"/>
        </w:rPr>
        <w:t>/</w:t>
      </w:r>
      <w:proofErr w:type="spellStart"/>
      <w:r w:rsidRPr="00C670C5">
        <w:rPr>
          <w:rFonts w:cs="Times New Roman"/>
        </w:rPr>
        <w:t>сут</w:t>
      </w:r>
      <w:proofErr w:type="spellEnd"/>
      <w:r w:rsidRPr="00C670C5">
        <w:rPr>
          <w:rFonts w:cs="Times New Roman"/>
        </w:rPr>
        <w:t>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С учетом расходов промышленных предприятий (20% </w:t>
      </w:r>
      <w:proofErr w:type="spellStart"/>
      <w:r w:rsidRPr="00C670C5">
        <w:rPr>
          <w:rFonts w:cs="Times New Roman"/>
        </w:rPr>
        <w:t>Q</w:t>
      </w:r>
      <w:r w:rsidRPr="00C670C5">
        <w:rPr>
          <w:rFonts w:cs="Times New Roman"/>
          <w:vertAlign w:val="superscript"/>
        </w:rPr>
        <w:t>расчетный</w:t>
      </w:r>
      <w:proofErr w:type="spellEnd"/>
      <w:r w:rsidRPr="00C670C5">
        <w:rPr>
          <w:rFonts w:cs="Times New Roman"/>
          <w:vertAlign w:val="superscript"/>
        </w:rPr>
        <w:t xml:space="preserve"> срок</w:t>
      </w:r>
      <w:r w:rsidRPr="00C670C5">
        <w:rPr>
          <w:rFonts w:cs="Times New Roman"/>
        </w:rPr>
        <w:t xml:space="preserve"> </w:t>
      </w:r>
      <w:proofErr w:type="spellStart"/>
      <w:r w:rsidRPr="00C670C5">
        <w:rPr>
          <w:rFonts w:cs="Times New Roman"/>
          <w:vertAlign w:val="subscript"/>
        </w:rPr>
        <w:t>сут</w:t>
      </w:r>
      <w:proofErr w:type="gramStart"/>
      <w:r w:rsidRPr="00C670C5">
        <w:rPr>
          <w:rFonts w:cs="Times New Roman"/>
          <w:vertAlign w:val="subscript"/>
        </w:rPr>
        <w:t>.м</w:t>
      </w:r>
      <w:proofErr w:type="gramEnd"/>
      <w:r w:rsidRPr="00C670C5">
        <w:rPr>
          <w:rFonts w:cs="Times New Roman"/>
          <w:vertAlign w:val="subscript"/>
        </w:rPr>
        <w:t>ах</w:t>
      </w:r>
      <w:proofErr w:type="spellEnd"/>
      <w:r w:rsidRPr="00C670C5">
        <w:rPr>
          <w:rFonts w:cs="Times New Roman"/>
          <w:vertAlign w:val="subscript"/>
        </w:rPr>
        <w:t>.</w:t>
      </w:r>
      <w:r w:rsidRPr="00C670C5">
        <w:rPr>
          <w:rFonts w:cs="Times New Roman"/>
        </w:rPr>
        <w:t>) максимальный суточный расход на расчетный срок составит: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proofErr w:type="spellStart"/>
      <w:proofErr w:type="gramStart"/>
      <w:r w:rsidRPr="00C670C5">
        <w:rPr>
          <w:rFonts w:cs="Times New Roman"/>
        </w:rPr>
        <w:t>Q</w:t>
      </w:r>
      <w:proofErr w:type="gramEnd"/>
      <w:r w:rsidRPr="00C670C5">
        <w:rPr>
          <w:rFonts w:cs="Times New Roman"/>
          <w:vertAlign w:val="superscript"/>
        </w:rPr>
        <w:t>расчетный</w:t>
      </w:r>
      <w:proofErr w:type="spellEnd"/>
      <w:r w:rsidRPr="00C670C5">
        <w:rPr>
          <w:rFonts w:cs="Times New Roman"/>
          <w:vertAlign w:val="superscript"/>
        </w:rPr>
        <w:t xml:space="preserve"> срок</w:t>
      </w:r>
      <w:r w:rsidRPr="00C670C5">
        <w:rPr>
          <w:rFonts w:cs="Times New Roman"/>
        </w:rPr>
        <w:t xml:space="preserve"> </w:t>
      </w:r>
      <w:r w:rsidRPr="00C670C5">
        <w:rPr>
          <w:rFonts w:cs="Times New Roman"/>
          <w:vertAlign w:val="subscript"/>
        </w:rPr>
        <w:t xml:space="preserve">мах </w:t>
      </w:r>
      <w:r w:rsidRPr="00C670C5">
        <w:rPr>
          <w:rFonts w:cs="Times New Roman"/>
        </w:rPr>
        <w:t xml:space="preserve">= </w:t>
      </w:r>
      <w:r w:rsidR="00063F45">
        <w:rPr>
          <w:rFonts w:cs="Times New Roman"/>
        </w:rPr>
        <w:t>165,6</w:t>
      </w:r>
      <w:r w:rsidRPr="00C670C5">
        <w:rPr>
          <w:rFonts w:cs="Times New Roman"/>
        </w:rPr>
        <w:t xml:space="preserve"> м</w:t>
      </w:r>
      <w:r w:rsidRPr="00C670C5">
        <w:rPr>
          <w:rFonts w:cs="Times New Roman"/>
          <w:vertAlign w:val="superscript"/>
        </w:rPr>
        <w:t>3</w:t>
      </w:r>
      <w:r w:rsidRPr="00C670C5">
        <w:rPr>
          <w:rFonts w:cs="Times New Roman"/>
        </w:rPr>
        <w:t>/</w:t>
      </w:r>
      <w:proofErr w:type="spellStart"/>
      <w:r w:rsidRPr="00C670C5">
        <w:rPr>
          <w:rFonts w:cs="Times New Roman"/>
        </w:rPr>
        <w:t>сут</w:t>
      </w:r>
      <w:proofErr w:type="spellEnd"/>
      <w:r w:rsidRPr="00C670C5">
        <w:rPr>
          <w:rFonts w:cs="Times New Roman"/>
        </w:rPr>
        <w:t>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Так как изношенность сетей составляет </w:t>
      </w:r>
      <w:r w:rsidR="00063F45">
        <w:rPr>
          <w:rFonts w:cs="Times New Roman"/>
        </w:rPr>
        <w:t>9</w:t>
      </w:r>
      <w:r w:rsidRPr="00C670C5">
        <w:rPr>
          <w:rFonts w:cs="Times New Roman"/>
        </w:rPr>
        <w:t>7</w:t>
      </w:r>
      <w:r w:rsidR="00063F45">
        <w:rPr>
          <w:rFonts w:cs="Times New Roman"/>
        </w:rPr>
        <w:t>%</w:t>
      </w:r>
      <w:r w:rsidRPr="00C670C5">
        <w:rPr>
          <w:rFonts w:cs="Times New Roman"/>
        </w:rPr>
        <w:t xml:space="preserve">, необходима реконструкция уличных водопроводных сетей с заменой поврежденных труб на чугунные трубы с шаровидным графитом или из неметаллических материалов со сроком службы не менее 50 лет. В </w:t>
      </w:r>
      <w:proofErr w:type="spellStart"/>
      <w:r w:rsidR="00063F45">
        <w:rPr>
          <w:rFonts w:cs="Times New Roman"/>
        </w:rPr>
        <w:t>Березняговс</w:t>
      </w:r>
      <w:r w:rsidRPr="00C670C5">
        <w:rPr>
          <w:rFonts w:cs="Times New Roman"/>
        </w:rPr>
        <w:t>ком</w:t>
      </w:r>
      <w:proofErr w:type="spellEnd"/>
      <w:r w:rsidRPr="00C670C5">
        <w:rPr>
          <w:rFonts w:cs="Times New Roman"/>
        </w:rPr>
        <w:t xml:space="preserve"> сельском поселении предусматривается прокладка новых водопроводных сетей в существующей и проектируемой застройке.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Необходимо произвести тампонирование неработающих скважин или, при целесообразности, их ремонт. Необходимо провести капитальный ремонт существующих и строительство новых павильонов над скважинами, оборудовать зоны санитарной охраны первого пояса скважин.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Пожаротушение поселков предусматривается из естественных водоемов, к которым обеспечивается свободный проезд пожарных машин.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На территории </w:t>
      </w:r>
      <w:r w:rsidR="009A1086">
        <w:rPr>
          <w:rFonts w:cs="Times New Roman"/>
        </w:rPr>
        <w:t>Березняговс</w:t>
      </w:r>
      <w:r w:rsidRPr="00C670C5">
        <w:rPr>
          <w:rFonts w:cs="Times New Roman"/>
        </w:rPr>
        <w:t xml:space="preserve">кого сельского поселения централизованная система канализации </w:t>
      </w:r>
      <w:r w:rsidR="00063F45">
        <w:rPr>
          <w:rFonts w:cs="Times New Roman"/>
        </w:rPr>
        <w:t>отсутствует</w:t>
      </w:r>
      <w:r w:rsidR="009A1086">
        <w:rPr>
          <w:rFonts w:cs="Times New Roman"/>
        </w:rPr>
        <w:t>.</w:t>
      </w:r>
      <w:r w:rsidRPr="00C670C5">
        <w:rPr>
          <w:rFonts w:cs="Times New Roman"/>
        </w:rPr>
        <w:t xml:space="preserve"> </w:t>
      </w:r>
      <w:proofErr w:type="spellStart"/>
      <w:r w:rsidRPr="00C670C5">
        <w:rPr>
          <w:rFonts w:cs="Times New Roman"/>
        </w:rPr>
        <w:t>Канализование</w:t>
      </w:r>
      <w:proofErr w:type="spellEnd"/>
      <w:r w:rsidRPr="00C670C5">
        <w:rPr>
          <w:rFonts w:cs="Times New Roman"/>
        </w:rPr>
        <w:t xml:space="preserve"> </w:t>
      </w:r>
      <w:r w:rsidR="009A1086">
        <w:rPr>
          <w:rFonts w:cs="Times New Roman"/>
        </w:rPr>
        <w:t>части</w:t>
      </w:r>
      <w:r w:rsidRPr="00C670C5">
        <w:rPr>
          <w:rFonts w:cs="Times New Roman"/>
        </w:rPr>
        <w:t xml:space="preserve"> домов решено в выгребы (</w:t>
      </w:r>
      <w:r w:rsidR="009A1086">
        <w:rPr>
          <w:rFonts w:cs="Times New Roman"/>
        </w:rPr>
        <w:t>48,5</w:t>
      </w:r>
      <w:r w:rsidRPr="00C670C5">
        <w:rPr>
          <w:rFonts w:cs="Times New Roman"/>
        </w:rPr>
        <w:t>%), остальные имеют дворовые уборные. Вывоз сточных вод из выгребов осуществляется ассенизационными автоцистернами.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Сливная станция для приема стоков из выгребов отсутствует. Особую опасность представляет неорганизованный сбор и сток отходов ферм, поверхностные воды </w:t>
      </w:r>
      <w:proofErr w:type="spellStart"/>
      <w:r w:rsidRPr="00C670C5">
        <w:rPr>
          <w:rFonts w:cs="Times New Roman"/>
        </w:rPr>
        <w:t>неканализованных</w:t>
      </w:r>
      <w:proofErr w:type="spellEnd"/>
      <w:r w:rsidRPr="00C670C5">
        <w:rPr>
          <w:rFonts w:cs="Times New Roman"/>
        </w:rPr>
        <w:t xml:space="preserve"> поселений.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Для расчета водоотведения приняты укрупненные нормы удельного среднесуточного за год водоотведения на одного потребителя согласно п.2.1. </w:t>
      </w:r>
      <w:proofErr w:type="spellStart"/>
      <w:r w:rsidRPr="00C670C5">
        <w:rPr>
          <w:rFonts w:cs="Times New Roman"/>
        </w:rPr>
        <w:t>СНиП</w:t>
      </w:r>
      <w:proofErr w:type="spellEnd"/>
      <w:r w:rsidRPr="00C670C5">
        <w:rPr>
          <w:rFonts w:cs="Times New Roman"/>
        </w:rPr>
        <w:t xml:space="preserve"> 2.04.03-85 «Канализация. Наружные сети и сооружения» и </w:t>
      </w:r>
      <w:proofErr w:type="spellStart"/>
      <w:r w:rsidRPr="00C670C5">
        <w:rPr>
          <w:rFonts w:cs="Times New Roman"/>
        </w:rPr>
        <w:t>СНиП</w:t>
      </w:r>
      <w:proofErr w:type="spellEnd"/>
      <w:r w:rsidRPr="00C670C5">
        <w:rPr>
          <w:rFonts w:cs="Times New Roman"/>
        </w:rPr>
        <w:t xml:space="preserve"> 2.04.02-84 «Водоснабжение. Наружные сети и сооружения».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lastRenderedPageBreak/>
        <w:t>Расчетные данные сведены в таблицу.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Водоотведение: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3040"/>
        <w:gridCol w:w="1769"/>
        <w:gridCol w:w="1966"/>
        <w:gridCol w:w="2024"/>
      </w:tblGrid>
      <w:tr w:rsidR="004F4C06" w:rsidRPr="00C670C5" w:rsidTr="00054E5E">
        <w:trPr>
          <w:jc w:val="center"/>
        </w:trPr>
        <w:tc>
          <w:tcPr>
            <w:tcW w:w="665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C670C5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C670C5">
              <w:rPr>
                <w:rFonts w:cs="Times New Roman"/>
                <w:b/>
              </w:rPr>
              <w:t>/</w:t>
            </w:r>
            <w:proofErr w:type="spellStart"/>
            <w:r w:rsidRPr="00C670C5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3040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>Наименование административного района (сельского поселения)</w:t>
            </w:r>
          </w:p>
        </w:tc>
        <w:tc>
          <w:tcPr>
            <w:tcW w:w="1769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>Население, чел.</w:t>
            </w:r>
          </w:p>
        </w:tc>
        <w:tc>
          <w:tcPr>
            <w:tcW w:w="1966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r w:rsidRPr="00C670C5">
              <w:rPr>
                <w:rFonts w:cs="Times New Roman"/>
                <w:b/>
              </w:rPr>
              <w:t>Нормы водоотведения л/</w:t>
            </w:r>
            <w:proofErr w:type="spellStart"/>
            <w:r w:rsidRPr="00C670C5">
              <w:rPr>
                <w:rFonts w:cs="Times New Roman"/>
                <w:b/>
              </w:rPr>
              <w:t>сут</w:t>
            </w:r>
            <w:proofErr w:type="gramStart"/>
            <w:r w:rsidRPr="00C670C5">
              <w:rPr>
                <w:rFonts w:cs="Times New Roman"/>
                <w:b/>
              </w:rPr>
              <w:t>.ч</w:t>
            </w:r>
            <w:proofErr w:type="gramEnd"/>
            <w:r w:rsidRPr="00C670C5">
              <w:rPr>
                <w:rFonts w:cs="Times New Roman"/>
                <w:b/>
              </w:rPr>
              <w:t>ел</w:t>
            </w:r>
            <w:proofErr w:type="spellEnd"/>
            <w:r w:rsidRPr="00C670C5">
              <w:rPr>
                <w:rFonts w:cs="Times New Roman"/>
                <w:b/>
              </w:rPr>
              <w:t>.</w:t>
            </w:r>
          </w:p>
        </w:tc>
        <w:tc>
          <w:tcPr>
            <w:tcW w:w="2024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</w:rPr>
            </w:pPr>
            <w:proofErr w:type="spellStart"/>
            <w:r w:rsidRPr="00C670C5">
              <w:rPr>
                <w:rFonts w:cs="Times New Roman"/>
                <w:b/>
              </w:rPr>
              <w:t>Хоз</w:t>
            </w:r>
            <w:proofErr w:type="gramStart"/>
            <w:r w:rsidRPr="00C670C5">
              <w:rPr>
                <w:rFonts w:cs="Times New Roman"/>
                <w:b/>
              </w:rPr>
              <w:t>.б</w:t>
            </w:r>
            <w:proofErr w:type="gramEnd"/>
            <w:r w:rsidRPr="00C670C5">
              <w:rPr>
                <w:rFonts w:cs="Times New Roman"/>
                <w:b/>
              </w:rPr>
              <w:t>ытовое</w:t>
            </w:r>
            <w:proofErr w:type="spellEnd"/>
            <w:r w:rsidRPr="00C670C5">
              <w:rPr>
                <w:rFonts w:cs="Times New Roman"/>
                <w:b/>
              </w:rPr>
              <w:t xml:space="preserve"> водоотведение </w:t>
            </w:r>
            <w:proofErr w:type="spellStart"/>
            <w:r w:rsidRPr="00C670C5">
              <w:rPr>
                <w:rFonts w:cs="Times New Roman"/>
                <w:b/>
              </w:rPr>
              <w:t>Q</w:t>
            </w:r>
            <w:r w:rsidRPr="00C670C5">
              <w:rPr>
                <w:rFonts w:cs="Times New Roman"/>
                <w:b/>
                <w:vertAlign w:val="subscript"/>
              </w:rPr>
              <w:t>ср</w:t>
            </w:r>
            <w:proofErr w:type="spellEnd"/>
            <w:r w:rsidRPr="00C670C5">
              <w:rPr>
                <w:rFonts w:cs="Times New Roman"/>
                <w:b/>
              </w:rPr>
              <w:t>. м</w:t>
            </w:r>
            <w:r w:rsidRPr="00C670C5">
              <w:rPr>
                <w:rFonts w:cs="Times New Roman"/>
                <w:b/>
                <w:vertAlign w:val="superscript"/>
              </w:rPr>
              <w:t>3</w:t>
            </w:r>
            <w:r w:rsidRPr="00C670C5">
              <w:rPr>
                <w:rFonts w:cs="Times New Roman"/>
                <w:b/>
              </w:rPr>
              <w:t>/</w:t>
            </w:r>
            <w:proofErr w:type="spellStart"/>
            <w:r w:rsidRPr="00C670C5">
              <w:rPr>
                <w:rFonts w:cs="Times New Roman"/>
                <w:b/>
              </w:rPr>
              <w:t>сут</w:t>
            </w:r>
            <w:proofErr w:type="spellEnd"/>
            <w:r w:rsidRPr="00C670C5">
              <w:rPr>
                <w:rFonts w:cs="Times New Roman"/>
                <w:b/>
              </w:rPr>
              <w:t>.</w:t>
            </w:r>
          </w:p>
        </w:tc>
      </w:tr>
      <w:tr w:rsidR="004F4C06" w:rsidRPr="00C670C5" w:rsidTr="00054E5E">
        <w:trPr>
          <w:jc w:val="center"/>
        </w:trPr>
        <w:tc>
          <w:tcPr>
            <w:tcW w:w="665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 w:rsidRPr="00C670C5">
              <w:rPr>
                <w:rFonts w:cs="Times New Roman"/>
              </w:rPr>
              <w:t>1</w:t>
            </w:r>
          </w:p>
        </w:tc>
        <w:tc>
          <w:tcPr>
            <w:tcW w:w="3040" w:type="dxa"/>
            <w:vAlign w:val="center"/>
          </w:tcPr>
          <w:p w:rsidR="004F4C06" w:rsidRPr="00C670C5" w:rsidRDefault="009A1086" w:rsidP="00054E5E">
            <w:pPr>
              <w:pStyle w:val="Standard"/>
              <w:tabs>
                <w:tab w:val="left" w:pos="684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Березняговс</w:t>
            </w:r>
            <w:r w:rsidR="004F4C06" w:rsidRPr="00C670C5">
              <w:rPr>
                <w:rFonts w:cs="Times New Roman"/>
              </w:rPr>
              <w:t>кое</w:t>
            </w:r>
            <w:proofErr w:type="spellEnd"/>
            <w:r w:rsidR="004F4C06" w:rsidRPr="00C670C5">
              <w:rPr>
                <w:rFonts w:cs="Times New Roman"/>
              </w:rPr>
              <w:t xml:space="preserve"> сельское поселение </w:t>
            </w:r>
          </w:p>
        </w:tc>
        <w:tc>
          <w:tcPr>
            <w:tcW w:w="1769" w:type="dxa"/>
            <w:vAlign w:val="center"/>
          </w:tcPr>
          <w:p w:rsidR="004F4C06" w:rsidRPr="00C670C5" w:rsidRDefault="009A108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639</w:t>
            </w:r>
          </w:p>
        </w:tc>
        <w:tc>
          <w:tcPr>
            <w:tcW w:w="1966" w:type="dxa"/>
            <w:vAlign w:val="center"/>
          </w:tcPr>
          <w:p w:rsidR="004F4C06" w:rsidRPr="00C670C5" w:rsidRDefault="009A108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2024" w:type="dxa"/>
            <w:vAlign w:val="center"/>
          </w:tcPr>
          <w:p w:rsidR="004F4C06" w:rsidRPr="00C670C5" w:rsidRDefault="009A108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127,8</w:t>
            </w:r>
          </w:p>
        </w:tc>
      </w:tr>
      <w:tr w:rsidR="004F4C06" w:rsidRPr="00C670C5" w:rsidTr="00054E5E">
        <w:trPr>
          <w:jc w:val="center"/>
        </w:trPr>
        <w:tc>
          <w:tcPr>
            <w:tcW w:w="665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</w:p>
        </w:tc>
        <w:tc>
          <w:tcPr>
            <w:tcW w:w="3040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rPr>
                <w:rFonts w:cs="Times New Roman"/>
              </w:rPr>
            </w:pPr>
            <w:r w:rsidRPr="00C670C5">
              <w:rPr>
                <w:rFonts w:cs="Times New Roman"/>
              </w:rPr>
              <w:t xml:space="preserve">Итого </w:t>
            </w:r>
          </w:p>
        </w:tc>
        <w:tc>
          <w:tcPr>
            <w:tcW w:w="1769" w:type="dxa"/>
            <w:vAlign w:val="center"/>
          </w:tcPr>
          <w:p w:rsidR="004F4C06" w:rsidRPr="00C670C5" w:rsidRDefault="009A108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639</w:t>
            </w:r>
          </w:p>
        </w:tc>
        <w:tc>
          <w:tcPr>
            <w:tcW w:w="1966" w:type="dxa"/>
            <w:vAlign w:val="center"/>
          </w:tcPr>
          <w:p w:rsidR="004F4C06" w:rsidRPr="00C670C5" w:rsidRDefault="004F4C0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</w:p>
        </w:tc>
        <w:tc>
          <w:tcPr>
            <w:tcW w:w="2024" w:type="dxa"/>
            <w:vAlign w:val="center"/>
          </w:tcPr>
          <w:p w:rsidR="004F4C06" w:rsidRPr="00C670C5" w:rsidRDefault="009A1086" w:rsidP="00054E5E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127,8</w:t>
            </w:r>
          </w:p>
        </w:tc>
      </w:tr>
    </w:tbl>
    <w:p w:rsidR="004F4C06" w:rsidRPr="00C670C5" w:rsidRDefault="004F4C06" w:rsidP="004F4C06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</w:rPr>
      </w:pPr>
    </w:p>
    <w:p w:rsidR="004F4C06" w:rsidRPr="00C670C5" w:rsidRDefault="004F4C06" w:rsidP="004F4C06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Максимальный суточный расход при </w:t>
      </w:r>
      <w:proofErr w:type="spellStart"/>
      <w:r w:rsidRPr="00C670C5">
        <w:rPr>
          <w:rFonts w:cs="Times New Roman"/>
        </w:rPr>
        <w:t>К</w:t>
      </w:r>
      <w:r w:rsidRPr="00C670C5">
        <w:rPr>
          <w:rFonts w:cs="Times New Roman"/>
          <w:vertAlign w:val="subscript"/>
        </w:rPr>
        <w:t>сут</w:t>
      </w:r>
      <w:proofErr w:type="gramStart"/>
      <w:r w:rsidRPr="00C670C5">
        <w:rPr>
          <w:rFonts w:cs="Times New Roman"/>
          <w:vertAlign w:val="subscript"/>
        </w:rPr>
        <w:t>.м</w:t>
      </w:r>
      <w:proofErr w:type="gramEnd"/>
      <w:r w:rsidRPr="00C670C5">
        <w:rPr>
          <w:rFonts w:cs="Times New Roman"/>
          <w:vertAlign w:val="subscript"/>
        </w:rPr>
        <w:t>ах</w:t>
      </w:r>
      <w:proofErr w:type="spellEnd"/>
      <w:r w:rsidRPr="00C670C5">
        <w:rPr>
          <w:rFonts w:cs="Times New Roman"/>
          <w:vertAlign w:val="subscript"/>
        </w:rPr>
        <w:t>.</w:t>
      </w:r>
      <w:r w:rsidRPr="00C670C5">
        <w:rPr>
          <w:rFonts w:cs="Times New Roman"/>
        </w:rPr>
        <w:t xml:space="preserve"> = 1,2 согласно </w:t>
      </w:r>
      <w:proofErr w:type="spellStart"/>
      <w:r w:rsidRPr="00C670C5">
        <w:rPr>
          <w:rFonts w:cs="Times New Roman"/>
        </w:rPr>
        <w:t>СНиП</w:t>
      </w:r>
      <w:proofErr w:type="spellEnd"/>
      <w:r w:rsidRPr="00C670C5">
        <w:rPr>
          <w:rFonts w:cs="Times New Roman"/>
        </w:rPr>
        <w:t xml:space="preserve"> 2.04.02-84 составит: </w:t>
      </w:r>
    </w:p>
    <w:p w:rsidR="004F4C06" w:rsidRPr="00C670C5" w:rsidRDefault="004F4C06" w:rsidP="004F4C06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</w:rPr>
      </w:pPr>
      <w:proofErr w:type="spellStart"/>
      <w:r w:rsidRPr="00C670C5">
        <w:rPr>
          <w:rFonts w:cs="Times New Roman"/>
        </w:rPr>
        <w:t>Q</w:t>
      </w:r>
      <w:r w:rsidRPr="00C670C5">
        <w:rPr>
          <w:rFonts w:cs="Times New Roman"/>
          <w:vertAlign w:val="subscript"/>
        </w:rPr>
        <w:t>сут</w:t>
      </w:r>
      <w:proofErr w:type="gramStart"/>
      <w:r w:rsidRPr="00C670C5">
        <w:rPr>
          <w:rFonts w:cs="Times New Roman"/>
          <w:vertAlign w:val="subscript"/>
        </w:rPr>
        <w:t>.м</w:t>
      </w:r>
      <w:proofErr w:type="gramEnd"/>
      <w:r w:rsidRPr="00C670C5">
        <w:rPr>
          <w:rFonts w:cs="Times New Roman"/>
          <w:vertAlign w:val="subscript"/>
        </w:rPr>
        <w:t>ах</w:t>
      </w:r>
      <w:proofErr w:type="spellEnd"/>
      <w:r w:rsidRPr="00C670C5">
        <w:rPr>
          <w:rFonts w:cs="Times New Roman"/>
          <w:vertAlign w:val="subscript"/>
        </w:rPr>
        <w:t>.</w:t>
      </w:r>
      <w:r w:rsidRPr="00C670C5">
        <w:rPr>
          <w:rFonts w:cs="Times New Roman"/>
        </w:rPr>
        <w:t xml:space="preserve"> = </w:t>
      </w:r>
      <w:r w:rsidR="009A1086">
        <w:rPr>
          <w:rFonts w:cs="Times New Roman"/>
        </w:rPr>
        <w:t>127,8</w:t>
      </w:r>
      <w:r w:rsidRPr="00C670C5">
        <w:rPr>
          <w:rFonts w:cs="Times New Roman"/>
        </w:rPr>
        <w:t xml:space="preserve"> </w:t>
      </w:r>
      <w:proofErr w:type="spellStart"/>
      <w:r w:rsidRPr="00C670C5">
        <w:rPr>
          <w:rFonts w:cs="Times New Roman"/>
        </w:rPr>
        <w:t>х</w:t>
      </w:r>
      <w:proofErr w:type="spellEnd"/>
      <w:r w:rsidRPr="00C670C5">
        <w:rPr>
          <w:rFonts w:cs="Times New Roman"/>
        </w:rPr>
        <w:t xml:space="preserve"> 1,2 = </w:t>
      </w:r>
      <w:r w:rsidR="009A1086">
        <w:rPr>
          <w:rFonts w:cs="Times New Roman"/>
        </w:rPr>
        <w:t>153,4</w:t>
      </w:r>
      <w:r w:rsidRPr="00C670C5">
        <w:rPr>
          <w:rFonts w:cs="Times New Roman"/>
        </w:rPr>
        <w:t xml:space="preserve"> м</w:t>
      </w:r>
      <w:r w:rsidRPr="00C670C5">
        <w:rPr>
          <w:rFonts w:cs="Times New Roman"/>
          <w:vertAlign w:val="superscript"/>
        </w:rPr>
        <w:t>3</w:t>
      </w:r>
      <w:r w:rsidRPr="00C670C5">
        <w:rPr>
          <w:rFonts w:cs="Times New Roman"/>
        </w:rPr>
        <w:t>/</w:t>
      </w:r>
      <w:proofErr w:type="spellStart"/>
      <w:r w:rsidRPr="00C670C5">
        <w:rPr>
          <w:rFonts w:cs="Times New Roman"/>
        </w:rPr>
        <w:t>сут</w:t>
      </w:r>
      <w:proofErr w:type="spellEnd"/>
      <w:r w:rsidRPr="00C670C5">
        <w:rPr>
          <w:rFonts w:cs="Times New Roman"/>
        </w:rPr>
        <w:t>.</w:t>
      </w:r>
    </w:p>
    <w:p w:rsidR="004F4C06" w:rsidRPr="00C670C5" w:rsidRDefault="004F4C06" w:rsidP="004F4C06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С учетом расходов промышленных и с/</w:t>
      </w:r>
      <w:proofErr w:type="spellStart"/>
      <w:r w:rsidRPr="00C670C5">
        <w:rPr>
          <w:rFonts w:cs="Times New Roman"/>
        </w:rPr>
        <w:t>х</w:t>
      </w:r>
      <w:proofErr w:type="spellEnd"/>
      <w:r w:rsidRPr="00C670C5">
        <w:rPr>
          <w:rFonts w:cs="Times New Roman"/>
        </w:rPr>
        <w:t xml:space="preserve"> предприятий (20% </w:t>
      </w:r>
      <w:proofErr w:type="spellStart"/>
      <w:r w:rsidRPr="00C670C5">
        <w:rPr>
          <w:rFonts w:cs="Times New Roman"/>
        </w:rPr>
        <w:t>Q</w:t>
      </w:r>
      <w:r w:rsidRPr="00C670C5">
        <w:rPr>
          <w:rFonts w:cs="Times New Roman"/>
          <w:vertAlign w:val="subscript"/>
        </w:rPr>
        <w:t>сут</w:t>
      </w:r>
      <w:proofErr w:type="gramStart"/>
      <w:r w:rsidRPr="00C670C5">
        <w:rPr>
          <w:rFonts w:cs="Times New Roman"/>
          <w:vertAlign w:val="subscript"/>
        </w:rPr>
        <w:t>.м</w:t>
      </w:r>
      <w:proofErr w:type="gramEnd"/>
      <w:r w:rsidRPr="00C670C5">
        <w:rPr>
          <w:rFonts w:cs="Times New Roman"/>
          <w:vertAlign w:val="subscript"/>
        </w:rPr>
        <w:t>ах</w:t>
      </w:r>
      <w:proofErr w:type="spellEnd"/>
      <w:r w:rsidRPr="00C670C5">
        <w:rPr>
          <w:rFonts w:cs="Times New Roman"/>
          <w:vertAlign w:val="subscript"/>
        </w:rPr>
        <w:t>.</w:t>
      </w:r>
      <w:r w:rsidRPr="00C670C5">
        <w:rPr>
          <w:rFonts w:cs="Times New Roman"/>
        </w:rPr>
        <w:t>) максимальный суточный расход составит:</w:t>
      </w:r>
    </w:p>
    <w:p w:rsidR="004F4C06" w:rsidRPr="00C670C5" w:rsidRDefault="004F4C06" w:rsidP="004F4C06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</w:rPr>
      </w:pPr>
      <w:proofErr w:type="spellStart"/>
      <w:proofErr w:type="gramStart"/>
      <w:r w:rsidRPr="00C670C5">
        <w:rPr>
          <w:rFonts w:cs="Times New Roman"/>
        </w:rPr>
        <w:t>Q</w:t>
      </w:r>
      <w:proofErr w:type="gramEnd"/>
      <w:r w:rsidRPr="00C670C5">
        <w:rPr>
          <w:rFonts w:cs="Times New Roman"/>
          <w:vertAlign w:val="subscript"/>
        </w:rPr>
        <w:t>мах</w:t>
      </w:r>
      <w:proofErr w:type="spellEnd"/>
      <w:r w:rsidRPr="00C670C5">
        <w:rPr>
          <w:rFonts w:cs="Times New Roman"/>
          <w:vertAlign w:val="subscript"/>
        </w:rPr>
        <w:t xml:space="preserve"> </w:t>
      </w:r>
      <w:r w:rsidRPr="00C670C5">
        <w:rPr>
          <w:rFonts w:cs="Times New Roman"/>
        </w:rPr>
        <w:t xml:space="preserve">= </w:t>
      </w:r>
      <w:r w:rsidR="009A1086">
        <w:rPr>
          <w:rFonts w:cs="Times New Roman"/>
        </w:rPr>
        <w:t>184,1</w:t>
      </w:r>
      <w:r w:rsidRPr="00C670C5">
        <w:rPr>
          <w:rFonts w:cs="Times New Roman"/>
        </w:rPr>
        <w:t xml:space="preserve"> м</w:t>
      </w:r>
      <w:r w:rsidRPr="00C670C5">
        <w:rPr>
          <w:rFonts w:cs="Times New Roman"/>
          <w:vertAlign w:val="superscript"/>
        </w:rPr>
        <w:t>3</w:t>
      </w:r>
      <w:r w:rsidRPr="00C670C5">
        <w:rPr>
          <w:rFonts w:cs="Times New Roman"/>
        </w:rPr>
        <w:t>/</w:t>
      </w:r>
      <w:proofErr w:type="spellStart"/>
      <w:r w:rsidRPr="00C670C5">
        <w:rPr>
          <w:rFonts w:cs="Times New Roman"/>
        </w:rPr>
        <w:t>сут</w:t>
      </w:r>
      <w:proofErr w:type="spellEnd"/>
      <w:r w:rsidRPr="00C670C5">
        <w:rPr>
          <w:rFonts w:cs="Times New Roman"/>
        </w:rPr>
        <w:t>.</w:t>
      </w:r>
    </w:p>
    <w:p w:rsidR="004F4C06" w:rsidRPr="00C670C5" w:rsidRDefault="004F4C06" w:rsidP="004F4C06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2</w:t>
      </w:r>
      <w:r w:rsidR="009A1086">
        <w:rPr>
          <w:rFonts w:cs="Times New Roman"/>
        </w:rPr>
        <w:t>3</w:t>
      </w:r>
      <w:r w:rsidRPr="00C670C5">
        <w:rPr>
          <w:rFonts w:cs="Times New Roman"/>
        </w:rPr>
        <w:t>0 л/</w:t>
      </w:r>
      <w:proofErr w:type="spellStart"/>
      <w:r w:rsidRPr="00C670C5">
        <w:rPr>
          <w:rFonts w:cs="Times New Roman"/>
        </w:rPr>
        <w:t>сут</w:t>
      </w:r>
      <w:proofErr w:type="gramStart"/>
      <w:r w:rsidRPr="00C670C5">
        <w:rPr>
          <w:rFonts w:cs="Times New Roman"/>
        </w:rPr>
        <w:t>.ч</w:t>
      </w:r>
      <w:proofErr w:type="gramEnd"/>
      <w:r w:rsidRPr="00C670C5">
        <w:rPr>
          <w:rFonts w:cs="Times New Roman"/>
        </w:rPr>
        <w:t>ел</w:t>
      </w:r>
      <w:proofErr w:type="spellEnd"/>
      <w:r w:rsidRPr="00C670C5">
        <w:rPr>
          <w:rFonts w:cs="Times New Roman"/>
        </w:rPr>
        <w:t xml:space="preserve">., максимальный суточный расход при численности </w:t>
      </w:r>
      <w:r w:rsidR="009A1086">
        <w:rPr>
          <w:rFonts w:cs="Times New Roman"/>
        </w:rPr>
        <w:t>500</w:t>
      </w:r>
      <w:r w:rsidRPr="00C670C5">
        <w:rPr>
          <w:rFonts w:cs="Times New Roman"/>
        </w:rPr>
        <w:t xml:space="preserve"> чел. составит: </w:t>
      </w:r>
    </w:p>
    <w:p w:rsidR="004F4C06" w:rsidRPr="00C670C5" w:rsidRDefault="004F4C06" w:rsidP="004F4C06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</w:rPr>
      </w:pPr>
      <w:proofErr w:type="spellStart"/>
      <w:r w:rsidRPr="00C670C5">
        <w:rPr>
          <w:rFonts w:cs="Times New Roman"/>
        </w:rPr>
        <w:t>Q</w:t>
      </w:r>
      <w:r w:rsidRPr="00C670C5">
        <w:rPr>
          <w:rFonts w:cs="Times New Roman"/>
          <w:vertAlign w:val="superscript"/>
        </w:rPr>
        <w:t>расч</w:t>
      </w:r>
      <w:proofErr w:type="gramStart"/>
      <w:r w:rsidRPr="00C670C5">
        <w:rPr>
          <w:rFonts w:cs="Times New Roman"/>
          <w:vertAlign w:val="superscript"/>
        </w:rPr>
        <w:t>.с</w:t>
      </w:r>
      <w:proofErr w:type="gramEnd"/>
      <w:r w:rsidRPr="00C670C5">
        <w:rPr>
          <w:rFonts w:cs="Times New Roman"/>
          <w:vertAlign w:val="superscript"/>
        </w:rPr>
        <w:t>рок</w:t>
      </w:r>
      <w:proofErr w:type="spellEnd"/>
      <w:r w:rsidRPr="00C670C5">
        <w:rPr>
          <w:rFonts w:cs="Times New Roman"/>
        </w:rPr>
        <w:t xml:space="preserve"> </w:t>
      </w:r>
      <w:proofErr w:type="spellStart"/>
      <w:r w:rsidRPr="00C670C5">
        <w:rPr>
          <w:rFonts w:cs="Times New Roman"/>
          <w:vertAlign w:val="subscript"/>
        </w:rPr>
        <w:t>мах.сут</w:t>
      </w:r>
      <w:proofErr w:type="spellEnd"/>
      <w:r w:rsidRPr="00C670C5">
        <w:rPr>
          <w:rFonts w:cs="Times New Roman"/>
          <w:vertAlign w:val="subscript"/>
        </w:rPr>
        <w:t>.</w:t>
      </w:r>
      <w:r w:rsidRPr="00C670C5">
        <w:rPr>
          <w:rFonts w:cs="Times New Roman"/>
        </w:rPr>
        <w:t xml:space="preserve"> </w:t>
      </w:r>
      <w:r w:rsidRPr="00C670C5">
        <w:rPr>
          <w:rFonts w:cs="Times New Roman"/>
          <w:vertAlign w:val="subscript"/>
        </w:rPr>
        <w:t xml:space="preserve"> </w:t>
      </w:r>
      <w:r w:rsidRPr="00C670C5">
        <w:rPr>
          <w:rFonts w:cs="Times New Roman"/>
        </w:rPr>
        <w:t xml:space="preserve">= </w:t>
      </w:r>
      <w:r w:rsidR="009A1086">
        <w:rPr>
          <w:rFonts w:cs="Times New Roman"/>
        </w:rPr>
        <w:t>138</w:t>
      </w:r>
      <w:r w:rsidRPr="00C670C5">
        <w:rPr>
          <w:rFonts w:cs="Times New Roman"/>
        </w:rPr>
        <w:t>,0 м</w:t>
      </w:r>
      <w:r w:rsidRPr="00C670C5">
        <w:rPr>
          <w:rFonts w:cs="Times New Roman"/>
          <w:vertAlign w:val="superscript"/>
        </w:rPr>
        <w:t>3</w:t>
      </w:r>
      <w:r w:rsidRPr="00C670C5">
        <w:rPr>
          <w:rFonts w:cs="Times New Roman"/>
        </w:rPr>
        <w:t>/</w:t>
      </w:r>
      <w:proofErr w:type="spellStart"/>
      <w:r w:rsidRPr="00C670C5">
        <w:rPr>
          <w:rFonts w:cs="Times New Roman"/>
        </w:rPr>
        <w:t>сут</w:t>
      </w:r>
      <w:proofErr w:type="spellEnd"/>
      <w:r w:rsidRPr="00C670C5">
        <w:rPr>
          <w:rFonts w:cs="Times New Roman"/>
        </w:rPr>
        <w:t>.</w:t>
      </w:r>
    </w:p>
    <w:p w:rsidR="004F4C06" w:rsidRPr="00C670C5" w:rsidRDefault="004F4C06" w:rsidP="004F4C06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С учетом расходов промышленных предприятий (20% </w:t>
      </w:r>
      <w:proofErr w:type="spellStart"/>
      <w:r w:rsidRPr="00C670C5">
        <w:rPr>
          <w:rFonts w:cs="Times New Roman"/>
        </w:rPr>
        <w:t>Q</w:t>
      </w:r>
      <w:r w:rsidRPr="00C670C5">
        <w:rPr>
          <w:rFonts w:cs="Times New Roman"/>
          <w:vertAlign w:val="superscript"/>
        </w:rPr>
        <w:t>расчетный</w:t>
      </w:r>
      <w:proofErr w:type="spellEnd"/>
      <w:r w:rsidRPr="00C670C5">
        <w:rPr>
          <w:rFonts w:cs="Times New Roman"/>
          <w:vertAlign w:val="superscript"/>
        </w:rPr>
        <w:t xml:space="preserve"> срок</w:t>
      </w:r>
      <w:r w:rsidRPr="00C670C5">
        <w:rPr>
          <w:rFonts w:cs="Times New Roman"/>
        </w:rPr>
        <w:t xml:space="preserve"> </w:t>
      </w:r>
      <w:proofErr w:type="spellStart"/>
      <w:r w:rsidRPr="00C670C5">
        <w:rPr>
          <w:rFonts w:cs="Times New Roman"/>
          <w:vertAlign w:val="subscript"/>
        </w:rPr>
        <w:t>сут</w:t>
      </w:r>
      <w:proofErr w:type="gramStart"/>
      <w:r w:rsidRPr="00C670C5">
        <w:rPr>
          <w:rFonts w:cs="Times New Roman"/>
          <w:vertAlign w:val="subscript"/>
        </w:rPr>
        <w:t>.м</w:t>
      </w:r>
      <w:proofErr w:type="gramEnd"/>
      <w:r w:rsidRPr="00C670C5">
        <w:rPr>
          <w:rFonts w:cs="Times New Roman"/>
          <w:vertAlign w:val="subscript"/>
        </w:rPr>
        <w:t>ах</w:t>
      </w:r>
      <w:proofErr w:type="spellEnd"/>
      <w:r w:rsidRPr="00C670C5">
        <w:rPr>
          <w:rFonts w:cs="Times New Roman"/>
          <w:vertAlign w:val="subscript"/>
        </w:rPr>
        <w:t>.</w:t>
      </w:r>
      <w:r w:rsidRPr="00C670C5">
        <w:rPr>
          <w:rFonts w:cs="Times New Roman"/>
        </w:rPr>
        <w:t>) максимальный суточный расход на расчетный срок составит:</w:t>
      </w:r>
    </w:p>
    <w:p w:rsidR="004F4C06" w:rsidRPr="00C670C5" w:rsidRDefault="004F4C06" w:rsidP="004F4C06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</w:rPr>
      </w:pPr>
      <w:proofErr w:type="spellStart"/>
      <w:proofErr w:type="gramStart"/>
      <w:r w:rsidRPr="00C670C5">
        <w:rPr>
          <w:rFonts w:cs="Times New Roman"/>
        </w:rPr>
        <w:t>Q</w:t>
      </w:r>
      <w:proofErr w:type="gramEnd"/>
      <w:r w:rsidRPr="00C670C5">
        <w:rPr>
          <w:rFonts w:cs="Times New Roman"/>
          <w:vertAlign w:val="superscript"/>
        </w:rPr>
        <w:t>расчетный</w:t>
      </w:r>
      <w:proofErr w:type="spellEnd"/>
      <w:r w:rsidRPr="00C670C5">
        <w:rPr>
          <w:rFonts w:cs="Times New Roman"/>
          <w:vertAlign w:val="superscript"/>
        </w:rPr>
        <w:t xml:space="preserve"> срок</w:t>
      </w:r>
      <w:r w:rsidRPr="00C670C5">
        <w:rPr>
          <w:rFonts w:cs="Times New Roman"/>
        </w:rPr>
        <w:t xml:space="preserve"> </w:t>
      </w:r>
      <w:r w:rsidRPr="00C670C5">
        <w:rPr>
          <w:rFonts w:cs="Times New Roman"/>
          <w:vertAlign w:val="subscript"/>
        </w:rPr>
        <w:t xml:space="preserve">мах </w:t>
      </w:r>
      <w:r w:rsidR="009D1D38">
        <w:rPr>
          <w:rFonts w:cs="Times New Roman"/>
        </w:rPr>
        <w:t>= 165,6</w:t>
      </w:r>
      <w:r w:rsidRPr="00C670C5">
        <w:rPr>
          <w:rFonts w:cs="Times New Roman"/>
        </w:rPr>
        <w:t xml:space="preserve"> м</w:t>
      </w:r>
      <w:r w:rsidRPr="00C670C5">
        <w:rPr>
          <w:rFonts w:cs="Times New Roman"/>
          <w:vertAlign w:val="superscript"/>
        </w:rPr>
        <w:t>3</w:t>
      </w:r>
      <w:r w:rsidRPr="00C670C5">
        <w:rPr>
          <w:rFonts w:cs="Times New Roman"/>
        </w:rPr>
        <w:t>/</w:t>
      </w:r>
      <w:proofErr w:type="spellStart"/>
      <w:r w:rsidRPr="00C670C5">
        <w:rPr>
          <w:rFonts w:cs="Times New Roman"/>
        </w:rPr>
        <w:t>сут</w:t>
      </w:r>
      <w:proofErr w:type="spellEnd"/>
      <w:r w:rsidRPr="00C670C5">
        <w:rPr>
          <w:rFonts w:cs="Times New Roman"/>
        </w:rPr>
        <w:t>.</w:t>
      </w:r>
    </w:p>
    <w:p w:rsidR="004F4C06" w:rsidRPr="00C670C5" w:rsidRDefault="009D1D38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Березняговском</w:t>
      </w:r>
      <w:proofErr w:type="spellEnd"/>
      <w:r>
        <w:rPr>
          <w:rFonts w:cs="Times New Roman"/>
        </w:rPr>
        <w:t xml:space="preserve"> сельском поселении</w:t>
      </w:r>
      <w:r w:rsidR="004F4C06" w:rsidRPr="00C670C5">
        <w:rPr>
          <w:rFonts w:cs="Times New Roman"/>
        </w:rPr>
        <w:t xml:space="preserve"> необходимо развитие централизованной и децентрализованной (для отдельных объектов или небольших групп зданий) систем водоотведения.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С целью сокращения сброса неочищенных сточных вод необходимо предусмотреть: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- от </w:t>
      </w:r>
      <w:proofErr w:type="spellStart"/>
      <w:r w:rsidRPr="00C670C5">
        <w:rPr>
          <w:rFonts w:cs="Times New Roman"/>
        </w:rPr>
        <w:t>неканализованной</w:t>
      </w:r>
      <w:proofErr w:type="spellEnd"/>
      <w:r w:rsidRPr="00C670C5">
        <w:rPr>
          <w:rFonts w:cs="Times New Roman"/>
        </w:rPr>
        <w:t xml:space="preserve"> застройки, оборудованной выгребами, стоки должны вывозиться на специально оборудованное сооружение – сливную станцию, размещаемую вблизи очистных сооружений на главном подводящем коллекторе;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- целесообразно предусмотреть проектирование и строительство очистных сооружений полной биологической очистки с современным оборудованием и технологией очистки сточных вод;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- при необходимости, проектирование и строительство напорных коллекторов и насосных станций;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- для навозной жижи – устройство непроницаемых для грунтовых и  поверхностных вод бетонных сборников, далее жижа компостируется и используется в качестве удобрений;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- производственные стоки должны проходить очистку на локальных очистных сооружениях.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Производственные стоки, принимаемые в общую систему бытовой канализации, также должны пройти предварительную очистку на локальных очистных сооружениях.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2.4.Теплотехническое хозяйство</w:t>
      </w:r>
    </w:p>
    <w:p w:rsidR="004F4C06" w:rsidRPr="00C670C5" w:rsidRDefault="004F4C06" w:rsidP="004F4C06">
      <w:pPr>
        <w:jc w:val="center"/>
        <w:rPr>
          <w:b/>
          <w:bCs/>
        </w:rPr>
      </w:pPr>
    </w:p>
    <w:p w:rsidR="004F4C06" w:rsidRPr="00C670C5" w:rsidRDefault="004F4C06" w:rsidP="004F4C06">
      <w:pPr>
        <w:ind w:firstLine="708"/>
        <w:jc w:val="both"/>
      </w:pPr>
      <w:r w:rsidRPr="00C670C5">
        <w:t>Теплоснабжение поселения предусмотрено от автономных источников тепла (АИТ) или локальных котельных (в общественных и административных зданиях), работающих на газовом топливе.</w:t>
      </w:r>
    </w:p>
    <w:p w:rsidR="004F4C06" w:rsidRPr="00C670C5" w:rsidRDefault="004F4C06" w:rsidP="009D1D38">
      <w:pPr>
        <w:ind w:firstLine="708"/>
        <w:jc w:val="both"/>
      </w:pPr>
      <w:r w:rsidRPr="00C670C5">
        <w:t xml:space="preserve">На территории с. </w:t>
      </w:r>
      <w:r w:rsidR="009D1D38">
        <w:t>Березняговка</w:t>
      </w:r>
      <w:r w:rsidRPr="00C670C5">
        <w:t xml:space="preserve"> имеется:</w:t>
      </w:r>
    </w:p>
    <w:p w:rsidR="009D1D38" w:rsidRDefault="004F4C06" w:rsidP="004F4C06">
      <w:pPr>
        <w:ind w:firstLine="708"/>
        <w:jc w:val="both"/>
      </w:pPr>
      <w:r w:rsidRPr="00C670C5">
        <w:t xml:space="preserve">- котельная </w:t>
      </w:r>
      <w:r w:rsidR="009D1D38">
        <w:t>школы Хопер 100 – 4 штуки</w:t>
      </w:r>
    </w:p>
    <w:p w:rsidR="004F4C06" w:rsidRPr="00C670C5" w:rsidRDefault="004F4C06" w:rsidP="004F4C06">
      <w:pPr>
        <w:ind w:firstLine="708"/>
        <w:jc w:val="both"/>
      </w:pPr>
      <w:r w:rsidRPr="00C670C5">
        <w:t>- котельная детского сада «</w:t>
      </w:r>
      <w:r w:rsidR="009D1D38">
        <w:t>Колокольчик</w:t>
      </w:r>
      <w:r w:rsidRPr="00C670C5">
        <w:t>» - ИШМА-</w:t>
      </w:r>
      <w:r w:rsidR="009D1D38">
        <w:t>63</w:t>
      </w:r>
    </w:p>
    <w:p w:rsidR="004F4C06" w:rsidRPr="00C670C5" w:rsidRDefault="009D1D38" w:rsidP="004F4C06">
      <w:pPr>
        <w:ind w:firstLine="708"/>
        <w:jc w:val="both"/>
      </w:pPr>
      <w:r>
        <w:t>Администрация и прочее от АОГВ</w:t>
      </w:r>
      <w:proofErr w:type="gramStart"/>
      <w:r>
        <w:t xml:space="preserve"> </w:t>
      </w:r>
      <w:r w:rsidR="004F4C06" w:rsidRPr="00C670C5">
        <w:t>.</w:t>
      </w:r>
      <w:proofErr w:type="gramEnd"/>
    </w:p>
    <w:p w:rsidR="004F4C06" w:rsidRPr="00C670C5" w:rsidRDefault="004F4C06" w:rsidP="004F4C06">
      <w:pPr>
        <w:ind w:firstLine="709"/>
        <w:jc w:val="both"/>
      </w:pPr>
    </w:p>
    <w:p w:rsidR="004F4C06" w:rsidRDefault="004F4C06" w:rsidP="004F4C06">
      <w:pPr>
        <w:ind w:firstLine="708"/>
        <w:jc w:val="center"/>
        <w:rPr>
          <w:b/>
          <w:bCs/>
        </w:rPr>
      </w:pPr>
      <w:r w:rsidRPr="00C670C5">
        <w:rPr>
          <w:b/>
          <w:bCs/>
        </w:rPr>
        <w:t>2.5.Энергетическое хозяйство</w:t>
      </w:r>
    </w:p>
    <w:p w:rsidR="009D1D38" w:rsidRPr="00C670C5" w:rsidRDefault="009D1D38" w:rsidP="004F4C06">
      <w:pPr>
        <w:ind w:firstLine="708"/>
        <w:jc w:val="center"/>
        <w:rPr>
          <w:b/>
          <w:bCs/>
        </w:rPr>
      </w:pPr>
    </w:p>
    <w:p w:rsidR="004F4C06" w:rsidRPr="00C670C5" w:rsidRDefault="004F4C06" w:rsidP="004F4C06">
      <w:pPr>
        <w:ind w:firstLine="708"/>
        <w:jc w:val="center"/>
      </w:pPr>
    </w:p>
    <w:p w:rsidR="004F4C06" w:rsidRPr="00C670C5" w:rsidRDefault="004F4C06" w:rsidP="004F4C06">
      <w:pPr>
        <w:ind w:firstLine="709"/>
        <w:jc w:val="both"/>
        <w:rPr>
          <w:kern w:val="3"/>
        </w:rPr>
      </w:pPr>
      <w:r w:rsidRPr="00C670C5">
        <w:rPr>
          <w:kern w:val="3"/>
        </w:rPr>
        <w:lastRenderedPageBreak/>
        <w:t xml:space="preserve">Существующие потребители сельского поселения </w:t>
      </w:r>
      <w:r w:rsidR="009D1D38">
        <w:rPr>
          <w:kern w:val="3"/>
        </w:rPr>
        <w:t>Березняговс</w:t>
      </w:r>
      <w:r w:rsidRPr="00C670C5">
        <w:rPr>
          <w:kern w:val="3"/>
        </w:rPr>
        <w:t xml:space="preserve">кий сельсовет Усманского муниципального района Липецкой области запитаны от </w:t>
      </w:r>
      <w:proofErr w:type="spellStart"/>
      <w:r w:rsidRPr="00C670C5">
        <w:rPr>
          <w:kern w:val="3"/>
        </w:rPr>
        <w:t>однотрансформаторных</w:t>
      </w:r>
      <w:proofErr w:type="spellEnd"/>
      <w:r w:rsidRPr="00C670C5">
        <w:rPr>
          <w:kern w:val="3"/>
        </w:rPr>
        <w:t xml:space="preserve"> подстанций 10/0,4 кВ (потребители III категории по надежности электроснабжения) и от </w:t>
      </w:r>
      <w:proofErr w:type="spellStart"/>
      <w:r w:rsidRPr="00C670C5">
        <w:rPr>
          <w:kern w:val="3"/>
        </w:rPr>
        <w:t>двухтрансформаторных</w:t>
      </w:r>
      <w:proofErr w:type="spellEnd"/>
      <w:r w:rsidRPr="00C670C5">
        <w:rPr>
          <w:kern w:val="3"/>
        </w:rPr>
        <w:t xml:space="preserve"> подстанций 10/0,4 кВ (потребители II категории по надежности электроснабжения). Электроснабжение подстанций осуществляется воздушными линиями от существующих ПС </w:t>
      </w:r>
      <w:r w:rsidR="00CA65DB">
        <w:rPr>
          <w:kern w:val="3"/>
        </w:rPr>
        <w:t>110/35/10</w:t>
      </w:r>
      <w:r w:rsidRPr="00C670C5">
        <w:rPr>
          <w:kern w:val="3"/>
        </w:rPr>
        <w:t xml:space="preserve"> кВ «</w:t>
      </w:r>
      <w:r w:rsidR="00CA65DB">
        <w:rPr>
          <w:kern w:val="3"/>
        </w:rPr>
        <w:t>Березняговка</w:t>
      </w:r>
      <w:r w:rsidRPr="00C670C5">
        <w:rPr>
          <w:kern w:val="3"/>
        </w:rPr>
        <w:t>».</w:t>
      </w:r>
    </w:p>
    <w:p w:rsidR="004F4C06" w:rsidRDefault="004F4C06" w:rsidP="004F4C06">
      <w:pPr>
        <w:ind w:firstLine="709"/>
        <w:jc w:val="both"/>
        <w:rPr>
          <w:kern w:val="3"/>
        </w:rPr>
      </w:pPr>
      <w:r w:rsidRPr="00C670C5">
        <w:rPr>
          <w:kern w:val="3"/>
        </w:rPr>
        <w:t>Количество и установленная мощность трансформаторов (</w:t>
      </w:r>
      <w:proofErr w:type="spellStart"/>
      <w:proofErr w:type="gramStart"/>
      <w:r w:rsidRPr="00C670C5">
        <w:rPr>
          <w:kern w:val="3"/>
        </w:rPr>
        <w:t>S</w:t>
      </w:r>
      <w:proofErr w:type="gramEnd"/>
      <w:r w:rsidRPr="00C670C5">
        <w:rPr>
          <w:kern w:val="3"/>
        </w:rPr>
        <w:t>уст</w:t>
      </w:r>
      <w:proofErr w:type="spellEnd"/>
      <w:r w:rsidRPr="00C670C5">
        <w:rPr>
          <w:kern w:val="3"/>
        </w:rPr>
        <w:t>.) ПС 110/35/10 кВ</w:t>
      </w:r>
      <w:proofErr w:type="gramStart"/>
      <w:r w:rsidRPr="00C670C5">
        <w:rPr>
          <w:kern w:val="3"/>
        </w:rPr>
        <w:t xml:space="preserve"> .</w:t>
      </w:r>
      <w:proofErr w:type="gramEnd"/>
    </w:p>
    <w:p w:rsidR="00CA65DB" w:rsidRDefault="00CA65DB" w:rsidP="004F4C06">
      <w:pPr>
        <w:ind w:firstLine="709"/>
        <w:jc w:val="both"/>
        <w:rPr>
          <w:kern w:val="3"/>
        </w:rPr>
      </w:pPr>
      <w:proofErr w:type="spellStart"/>
      <w:r>
        <w:rPr>
          <w:kern w:val="3"/>
        </w:rPr>
        <w:t>Электроподстанции</w:t>
      </w:r>
      <w:proofErr w:type="spellEnd"/>
      <w:r>
        <w:rPr>
          <w:kern w:val="3"/>
        </w:rPr>
        <w:t xml:space="preserve"> расположены в с.Березняговка.</w:t>
      </w:r>
    </w:p>
    <w:p w:rsidR="00CA65DB" w:rsidRDefault="00CA65DB" w:rsidP="004F4C06">
      <w:pPr>
        <w:ind w:firstLine="709"/>
        <w:jc w:val="both"/>
        <w:rPr>
          <w:kern w:val="3"/>
        </w:rPr>
      </w:pPr>
      <w:r w:rsidRPr="00CA65DB">
        <w:rPr>
          <w:kern w:val="3"/>
        </w:rPr>
        <w:t>Суммарная  полная  мощность  ПС  110/35/10кВ  «Березняговка»  по  результатам  замеров  максимума  нагрузки  (</w:t>
      </w:r>
      <w:proofErr w:type="spellStart"/>
      <w:r w:rsidRPr="00CA65DB">
        <w:rPr>
          <w:kern w:val="3"/>
        </w:rPr>
        <w:t>Smax</w:t>
      </w:r>
      <w:proofErr w:type="spellEnd"/>
      <w:proofErr w:type="gramStart"/>
      <w:r w:rsidRPr="00CA65DB">
        <w:rPr>
          <w:kern w:val="3"/>
        </w:rPr>
        <w:t xml:space="preserve">  )</w:t>
      </w:r>
      <w:proofErr w:type="gramEnd"/>
      <w:r w:rsidRPr="00CA65DB">
        <w:rPr>
          <w:kern w:val="3"/>
        </w:rPr>
        <w:t xml:space="preserve">    составляет  -  0,59  МВА  (по  итогам  зимнего  замера  максимума  нагрузки на 2011 г.).                </w:t>
      </w:r>
    </w:p>
    <w:p w:rsidR="004F4C06" w:rsidRPr="00C670C5" w:rsidRDefault="004F4C06" w:rsidP="004F4C06">
      <w:pPr>
        <w:ind w:firstLine="709"/>
        <w:jc w:val="both"/>
        <w:rPr>
          <w:kern w:val="3"/>
        </w:rPr>
      </w:pPr>
    </w:p>
    <w:p w:rsidR="004F4C06" w:rsidRPr="00C670C5" w:rsidRDefault="004F4C06" w:rsidP="004F4C06">
      <w:pPr>
        <w:ind w:firstLine="709"/>
        <w:jc w:val="center"/>
        <w:rPr>
          <w:b/>
          <w:bCs/>
        </w:rPr>
      </w:pPr>
      <w:r w:rsidRPr="00C670C5">
        <w:rPr>
          <w:b/>
          <w:bCs/>
        </w:rPr>
        <w:t>2.6.Газовое хозяйство</w:t>
      </w:r>
    </w:p>
    <w:p w:rsidR="004F4C06" w:rsidRPr="00C670C5" w:rsidRDefault="004F4C06" w:rsidP="004F4C06">
      <w:pPr>
        <w:ind w:firstLine="709"/>
        <w:jc w:val="center"/>
        <w:rPr>
          <w:b/>
          <w:bCs/>
        </w:rPr>
      </w:pPr>
    </w:p>
    <w:p w:rsidR="00E62602" w:rsidRPr="00E62602" w:rsidRDefault="00E62602" w:rsidP="00E62602">
      <w:pPr>
        <w:ind w:firstLine="708"/>
        <w:rPr>
          <w:bCs/>
        </w:rPr>
      </w:pPr>
      <w:r w:rsidRPr="00E62602">
        <w:rPr>
          <w:bCs/>
        </w:rPr>
        <w:t>В  системе  газоснабжения  используется  природный  газ  (теплотворная  способность  8020  ккал/м 3 , удельный вес 0,68 кг/м 3</w:t>
      </w:r>
      <w:proofErr w:type="gramStart"/>
      <w:r w:rsidRPr="00E62602">
        <w:rPr>
          <w:bCs/>
        </w:rPr>
        <w:t xml:space="preserve"> )</w:t>
      </w:r>
      <w:proofErr w:type="gramEnd"/>
      <w:r w:rsidRPr="00E62602">
        <w:rPr>
          <w:bCs/>
        </w:rPr>
        <w:t xml:space="preserve"> и, частично, сжиженный.  Природный газ</w:t>
      </w:r>
    </w:p>
    <w:p w:rsidR="00E62602" w:rsidRP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поступает от ГРС «Усмань».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>По  территории  Березняговского  сельского  поселения  проходят  распределительные  газопроводы высокого (</w:t>
      </w:r>
      <w:proofErr w:type="gramStart"/>
      <w:r w:rsidRPr="00E62602">
        <w:rPr>
          <w:bCs/>
        </w:rPr>
        <w:t>Р</w:t>
      </w:r>
      <w:proofErr w:type="gramEnd"/>
      <w:r w:rsidRPr="00E62602">
        <w:rPr>
          <w:bCs/>
        </w:rPr>
        <w:t xml:space="preserve"> ≤ 1,2 МПа) и среднего давления.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От газопроводов высокого  и  среднего  давления через ШРП,  обеспечивающих стабильную  подачу  газа  потребителям  необходимого  давления,  осуществляется  подача  газа  в  распределительную систему по газопроводам низкого давления.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Протяженность сетей газоснабжения составляет: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- межпоселковых - 16,31 км;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- распределительных - 36,62 км;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- дворовых - 2,25 км.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Газ  используется  для  объектов  социального  значения  на  нужды  отопления  и  горячего  водоснабжения (теплоснабжение от локальных котельных, работающих на газовом топливе).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В частной застройке газ расходуется на отопление, горячее водоснабжение и приготовление  пищи  (использование  автономных  источников  тепла,  расположенных  </w:t>
      </w:r>
      <w:proofErr w:type="gramStart"/>
      <w:r w:rsidRPr="00E62602">
        <w:rPr>
          <w:bCs/>
        </w:rPr>
        <w:t>в</w:t>
      </w:r>
      <w:proofErr w:type="gramEnd"/>
      <w:r w:rsidRPr="00E62602">
        <w:rPr>
          <w:bCs/>
        </w:rPr>
        <w:t xml:space="preserve">  собственных  </w:t>
      </w:r>
      <w:proofErr w:type="spellStart"/>
      <w:r w:rsidRPr="00E62602">
        <w:rPr>
          <w:bCs/>
        </w:rPr>
        <w:t>теплогенераторных</w:t>
      </w:r>
      <w:proofErr w:type="spellEnd"/>
      <w:r w:rsidRPr="00E62602">
        <w:rPr>
          <w:bCs/>
        </w:rPr>
        <w:t xml:space="preserve"> жилых домов).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Обеспечение  жилого  фонда  газом  по  данным  на  2012  год  составляет  96,8%  от  общего  количества квартир: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- природным газом - 83,9%,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- сжиженным газом - 12,9%.       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Расчет  по определению расхода  газа  выполнен по данным теплотехнического расчета (по  укрупненным  показателям)  с  учетом  расхода  газа  на  </w:t>
      </w:r>
      <w:proofErr w:type="spellStart"/>
      <w:r w:rsidRPr="00E62602">
        <w:rPr>
          <w:bCs/>
        </w:rPr>
        <w:t>пищеприготовление</w:t>
      </w:r>
      <w:proofErr w:type="spellEnd"/>
      <w:r w:rsidRPr="00E62602">
        <w:rPr>
          <w:bCs/>
        </w:rPr>
        <w:t xml:space="preserve">  в  индивидуальной  застройке  (по  номинальному  расходу  газа  газовыми  плитами  с  учетом  коэффициента  одновременности их действия).  </w:t>
      </w:r>
    </w:p>
    <w:p w:rsidR="00E62602" w:rsidRDefault="00E62602" w:rsidP="00E62602">
      <w:pPr>
        <w:ind w:firstLine="708"/>
        <w:rPr>
          <w:bCs/>
        </w:rPr>
      </w:pPr>
      <w:r w:rsidRPr="00E62602">
        <w:rPr>
          <w:bCs/>
        </w:rPr>
        <w:t xml:space="preserve">Расходы газа на  нужды  существующего сохраняемого жилищного фонда, оборудованного  индивидуальными  АИТ  для  отопления  и  газовыми  колонками  для  горячего  водоснабжения  на  сетевом газовом топливе, по состоянию на 2012 г. представлены в таблице. </w:t>
      </w:r>
    </w:p>
    <w:tbl>
      <w:tblPr>
        <w:tblStyle w:val="a3"/>
        <w:tblW w:w="0" w:type="auto"/>
        <w:tblLook w:val="04A0"/>
      </w:tblPr>
      <w:tblGrid>
        <w:gridCol w:w="665"/>
        <w:gridCol w:w="1802"/>
        <w:gridCol w:w="882"/>
        <w:gridCol w:w="976"/>
        <w:gridCol w:w="924"/>
        <w:gridCol w:w="1156"/>
        <w:gridCol w:w="847"/>
        <w:gridCol w:w="1173"/>
        <w:gridCol w:w="1150"/>
        <w:gridCol w:w="847"/>
      </w:tblGrid>
      <w:tr w:rsidR="00E62602" w:rsidTr="00392128">
        <w:tc>
          <w:tcPr>
            <w:tcW w:w="982" w:type="dxa"/>
            <w:vMerge w:val="restart"/>
          </w:tcPr>
          <w:p w:rsidR="00E62602" w:rsidRDefault="00E62602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№   </w:t>
            </w:r>
            <w:proofErr w:type="spellStart"/>
            <w:proofErr w:type="gramStart"/>
            <w:r w:rsidRPr="00E62602">
              <w:rPr>
                <w:bCs/>
              </w:rPr>
              <w:t>п</w:t>
            </w:r>
            <w:proofErr w:type="spellEnd"/>
            <w:proofErr w:type="gramEnd"/>
            <w:r w:rsidRPr="00E62602">
              <w:rPr>
                <w:bCs/>
              </w:rPr>
              <w:t>/</w:t>
            </w:r>
            <w:proofErr w:type="spellStart"/>
            <w:r w:rsidRPr="00E62602">
              <w:rPr>
                <w:bCs/>
              </w:rPr>
              <w:t>п</w:t>
            </w:r>
            <w:proofErr w:type="spellEnd"/>
            <w:r w:rsidRPr="00E62602">
              <w:rPr>
                <w:bCs/>
              </w:rPr>
              <w:t xml:space="preserve">  </w:t>
            </w:r>
          </w:p>
        </w:tc>
        <w:tc>
          <w:tcPr>
            <w:tcW w:w="1715" w:type="dxa"/>
            <w:vMerge w:val="restart"/>
          </w:tcPr>
          <w:p w:rsidR="00E62602" w:rsidRDefault="00E62602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Наименование  населенного  пункта   </w:t>
            </w:r>
          </w:p>
        </w:tc>
        <w:tc>
          <w:tcPr>
            <w:tcW w:w="1017" w:type="dxa"/>
            <w:vMerge w:val="restart"/>
          </w:tcPr>
          <w:p w:rsidR="00E62602" w:rsidRDefault="00E62602" w:rsidP="00E62602">
            <w:pPr>
              <w:rPr>
                <w:bCs/>
              </w:rPr>
            </w:pPr>
            <w:proofErr w:type="gramStart"/>
            <w:r w:rsidRPr="00E62602">
              <w:rPr>
                <w:bCs/>
              </w:rPr>
              <w:t xml:space="preserve">Насел </w:t>
            </w:r>
            <w:proofErr w:type="spellStart"/>
            <w:r w:rsidRPr="00E62602">
              <w:rPr>
                <w:bCs/>
              </w:rPr>
              <w:t>ение</w:t>
            </w:r>
            <w:proofErr w:type="spellEnd"/>
            <w:proofErr w:type="gramEnd"/>
            <w:r w:rsidRPr="00E62602">
              <w:rPr>
                <w:bCs/>
              </w:rPr>
              <w:t xml:space="preserve">,   чел.    </w:t>
            </w:r>
          </w:p>
        </w:tc>
        <w:tc>
          <w:tcPr>
            <w:tcW w:w="1032" w:type="dxa"/>
            <w:vMerge w:val="restart"/>
          </w:tcPr>
          <w:p w:rsidR="00E62602" w:rsidRDefault="00E62602" w:rsidP="00E62602">
            <w:pPr>
              <w:rPr>
                <w:bCs/>
              </w:rPr>
            </w:pPr>
            <w:r w:rsidRPr="00E62602">
              <w:rPr>
                <w:bCs/>
              </w:rPr>
              <w:t>Общий  жилой  фонд,  тыс</w:t>
            </w:r>
            <w:proofErr w:type="gramStart"/>
            <w:r w:rsidRPr="00E62602">
              <w:rPr>
                <w:bCs/>
              </w:rPr>
              <w:t>.м</w:t>
            </w:r>
            <w:proofErr w:type="gramEnd"/>
            <w:r w:rsidRPr="00E62602">
              <w:rPr>
                <w:bCs/>
              </w:rPr>
              <w:t xml:space="preserve"> 2   </w:t>
            </w:r>
          </w:p>
        </w:tc>
        <w:tc>
          <w:tcPr>
            <w:tcW w:w="2838" w:type="dxa"/>
            <w:gridSpan w:val="3"/>
          </w:tcPr>
          <w:p w:rsidR="00E62602" w:rsidRDefault="00E62602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Расход тепла, МВт   </w:t>
            </w:r>
          </w:p>
        </w:tc>
        <w:tc>
          <w:tcPr>
            <w:tcW w:w="2838" w:type="dxa"/>
            <w:gridSpan w:val="3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Расход газа, </w:t>
            </w:r>
            <w:proofErr w:type="gramStart"/>
            <w:r w:rsidRPr="00E62602">
              <w:rPr>
                <w:bCs/>
              </w:rPr>
              <w:t>м</w:t>
            </w:r>
            <w:proofErr w:type="gramEnd"/>
            <w:r w:rsidRPr="00E62602">
              <w:rPr>
                <w:bCs/>
              </w:rPr>
              <w:t xml:space="preserve"> 3/ч   </w:t>
            </w:r>
          </w:p>
        </w:tc>
      </w:tr>
      <w:tr w:rsidR="00E62602" w:rsidTr="00E62602">
        <w:tc>
          <w:tcPr>
            <w:tcW w:w="982" w:type="dxa"/>
            <w:vMerge/>
          </w:tcPr>
          <w:p w:rsidR="00E62602" w:rsidRDefault="00E62602" w:rsidP="00E62602">
            <w:pPr>
              <w:rPr>
                <w:bCs/>
              </w:rPr>
            </w:pPr>
          </w:p>
        </w:tc>
        <w:tc>
          <w:tcPr>
            <w:tcW w:w="1715" w:type="dxa"/>
            <w:vMerge/>
          </w:tcPr>
          <w:p w:rsidR="00E62602" w:rsidRDefault="00E62602" w:rsidP="00E62602">
            <w:pPr>
              <w:rPr>
                <w:bCs/>
              </w:rPr>
            </w:pPr>
          </w:p>
        </w:tc>
        <w:tc>
          <w:tcPr>
            <w:tcW w:w="1017" w:type="dxa"/>
            <w:vMerge/>
          </w:tcPr>
          <w:p w:rsidR="00E62602" w:rsidRDefault="00E62602" w:rsidP="00E62602">
            <w:pPr>
              <w:rPr>
                <w:bCs/>
              </w:rPr>
            </w:pPr>
          </w:p>
        </w:tc>
        <w:tc>
          <w:tcPr>
            <w:tcW w:w="1032" w:type="dxa"/>
            <w:vMerge/>
          </w:tcPr>
          <w:p w:rsidR="00E62602" w:rsidRDefault="00E62602" w:rsidP="00E62602">
            <w:pPr>
              <w:rPr>
                <w:bCs/>
              </w:rPr>
            </w:pP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На  </w:t>
            </w:r>
            <w:proofErr w:type="spellStart"/>
            <w:proofErr w:type="gramStart"/>
            <w:r w:rsidRPr="00E62602">
              <w:rPr>
                <w:bCs/>
              </w:rPr>
              <w:t>отопле</w:t>
            </w:r>
            <w:proofErr w:type="spellEnd"/>
            <w:r w:rsidRPr="00E62602">
              <w:rPr>
                <w:bCs/>
              </w:rPr>
              <w:t xml:space="preserve"> </w:t>
            </w:r>
            <w:proofErr w:type="spellStart"/>
            <w:r w:rsidRPr="00E62602">
              <w:rPr>
                <w:bCs/>
              </w:rPr>
              <w:t>ние</w:t>
            </w:r>
            <w:proofErr w:type="spellEnd"/>
            <w:proofErr w:type="gramEnd"/>
            <w:r w:rsidRPr="00E62602">
              <w:rPr>
                <w:bCs/>
              </w:rPr>
              <w:t xml:space="preserve">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На  горячее  </w:t>
            </w:r>
            <w:proofErr w:type="spellStart"/>
            <w:proofErr w:type="gramStart"/>
            <w:r w:rsidRPr="00E62602">
              <w:rPr>
                <w:bCs/>
              </w:rPr>
              <w:t>водоснаб</w:t>
            </w:r>
            <w:proofErr w:type="spellEnd"/>
            <w:r w:rsidRPr="00E62602">
              <w:rPr>
                <w:bCs/>
              </w:rPr>
              <w:t xml:space="preserve"> </w:t>
            </w:r>
            <w:proofErr w:type="spellStart"/>
            <w:r w:rsidRPr="00E62602">
              <w:rPr>
                <w:bCs/>
              </w:rPr>
              <w:t>жение</w:t>
            </w:r>
            <w:proofErr w:type="spellEnd"/>
            <w:proofErr w:type="gramEnd"/>
            <w:r w:rsidRPr="00E62602">
              <w:rPr>
                <w:bCs/>
              </w:rPr>
              <w:t xml:space="preserve">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   Всего 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На  </w:t>
            </w:r>
            <w:proofErr w:type="spellStart"/>
            <w:proofErr w:type="gramStart"/>
            <w:r w:rsidRPr="00E62602">
              <w:rPr>
                <w:bCs/>
              </w:rPr>
              <w:t>отоплени</w:t>
            </w:r>
            <w:proofErr w:type="spellEnd"/>
            <w:r w:rsidRPr="00E62602">
              <w:rPr>
                <w:bCs/>
              </w:rPr>
              <w:t xml:space="preserve"> е</w:t>
            </w:r>
            <w:proofErr w:type="gramEnd"/>
            <w:r w:rsidRPr="00E62602">
              <w:rPr>
                <w:bCs/>
              </w:rPr>
              <w:t xml:space="preserve"> и  ГВС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На  </w:t>
            </w:r>
            <w:proofErr w:type="spellStart"/>
            <w:proofErr w:type="gramStart"/>
            <w:r w:rsidRPr="00E62602">
              <w:rPr>
                <w:bCs/>
              </w:rPr>
              <w:t>приготов</w:t>
            </w:r>
            <w:proofErr w:type="spellEnd"/>
            <w:r w:rsidRPr="00E62602">
              <w:rPr>
                <w:bCs/>
              </w:rPr>
              <w:t xml:space="preserve"> </w:t>
            </w:r>
            <w:proofErr w:type="spellStart"/>
            <w:r w:rsidRPr="00E62602">
              <w:rPr>
                <w:bCs/>
              </w:rPr>
              <w:t>ление</w:t>
            </w:r>
            <w:proofErr w:type="spellEnd"/>
            <w:proofErr w:type="gramEnd"/>
            <w:r w:rsidRPr="00E62602">
              <w:rPr>
                <w:bCs/>
              </w:rPr>
              <w:t xml:space="preserve">  пищи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Всего  </w:t>
            </w:r>
          </w:p>
        </w:tc>
      </w:tr>
      <w:tr w:rsidR="00E62602" w:rsidTr="00E62602">
        <w:tc>
          <w:tcPr>
            <w:tcW w:w="982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1  </w:t>
            </w:r>
          </w:p>
        </w:tc>
        <w:tc>
          <w:tcPr>
            <w:tcW w:w="1715" w:type="dxa"/>
          </w:tcPr>
          <w:p w:rsidR="00E62602" w:rsidRDefault="00DD0907" w:rsidP="00E62602">
            <w:pPr>
              <w:rPr>
                <w:bCs/>
              </w:rPr>
            </w:pPr>
            <w:proofErr w:type="spellStart"/>
            <w:r w:rsidRPr="00E62602">
              <w:rPr>
                <w:bCs/>
              </w:rPr>
              <w:t>Березняговское</w:t>
            </w:r>
            <w:proofErr w:type="spellEnd"/>
            <w:r w:rsidRPr="00E62602">
              <w:rPr>
                <w:bCs/>
              </w:rPr>
              <w:t xml:space="preserve">  СП   </w:t>
            </w:r>
          </w:p>
        </w:tc>
        <w:tc>
          <w:tcPr>
            <w:tcW w:w="1017" w:type="dxa"/>
          </w:tcPr>
          <w:p w:rsidR="00E62602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639  </w:t>
            </w:r>
          </w:p>
        </w:tc>
        <w:tc>
          <w:tcPr>
            <w:tcW w:w="1032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18,6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2,495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1,374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3,87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462,2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88,0*  </w:t>
            </w:r>
          </w:p>
        </w:tc>
        <w:tc>
          <w:tcPr>
            <w:tcW w:w="946" w:type="dxa"/>
          </w:tcPr>
          <w:p w:rsidR="00E62602" w:rsidRDefault="00DD0907" w:rsidP="00E62602">
            <w:pPr>
              <w:rPr>
                <w:bCs/>
              </w:rPr>
            </w:pPr>
            <w:r w:rsidRPr="00E62602">
              <w:rPr>
                <w:bCs/>
              </w:rPr>
              <w:t xml:space="preserve">550,2   </w:t>
            </w:r>
          </w:p>
        </w:tc>
      </w:tr>
    </w:tbl>
    <w:p w:rsidR="00E62602" w:rsidRDefault="00E62602" w:rsidP="00E62602">
      <w:pPr>
        <w:ind w:firstLine="708"/>
        <w:rPr>
          <w:bCs/>
        </w:rPr>
      </w:pPr>
    </w:p>
    <w:p w:rsidR="00DD0907" w:rsidRDefault="00E62602" w:rsidP="00DD0907">
      <w:pPr>
        <w:ind w:firstLine="708"/>
        <w:rPr>
          <w:bCs/>
        </w:rPr>
      </w:pPr>
      <w:r w:rsidRPr="00E62602">
        <w:rPr>
          <w:bCs/>
        </w:rPr>
        <w:t xml:space="preserve">88,0* - расход газа на </w:t>
      </w:r>
      <w:proofErr w:type="spellStart"/>
      <w:r w:rsidRPr="00E62602">
        <w:rPr>
          <w:bCs/>
        </w:rPr>
        <w:t>пищеприготовление</w:t>
      </w:r>
      <w:proofErr w:type="spellEnd"/>
      <w:r w:rsidRPr="00E62602">
        <w:rPr>
          <w:bCs/>
        </w:rPr>
        <w:t xml:space="preserve"> принят для всего существующего жилого фонда.  Расходы  газа  для  теплоснабжения  существующих  общественных  и  административных  зданий представлены в таблице.  </w:t>
      </w:r>
    </w:p>
    <w:p w:rsidR="00DD0907" w:rsidRDefault="00DD0907" w:rsidP="00DD0907">
      <w:pPr>
        <w:ind w:firstLine="708"/>
        <w:rPr>
          <w:bCs/>
        </w:rPr>
      </w:pPr>
    </w:p>
    <w:tbl>
      <w:tblPr>
        <w:tblStyle w:val="a3"/>
        <w:tblW w:w="0" w:type="auto"/>
        <w:tblLook w:val="04A0"/>
      </w:tblPr>
      <w:tblGrid>
        <w:gridCol w:w="540"/>
        <w:gridCol w:w="2060"/>
        <w:gridCol w:w="1256"/>
        <w:gridCol w:w="1321"/>
        <w:gridCol w:w="1279"/>
        <w:gridCol w:w="1244"/>
        <w:gridCol w:w="1478"/>
        <w:gridCol w:w="1244"/>
      </w:tblGrid>
      <w:tr w:rsidR="00DD0907" w:rsidTr="00392128">
        <w:tc>
          <w:tcPr>
            <w:tcW w:w="541" w:type="dxa"/>
            <w:vMerge w:val="restart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№   </w:t>
            </w:r>
            <w:proofErr w:type="spellStart"/>
            <w:proofErr w:type="gramStart"/>
            <w:r w:rsidRPr="00E62602">
              <w:rPr>
                <w:bCs/>
              </w:rPr>
              <w:t>п</w:t>
            </w:r>
            <w:proofErr w:type="spellEnd"/>
            <w:proofErr w:type="gramEnd"/>
            <w:r w:rsidRPr="00E62602">
              <w:rPr>
                <w:bCs/>
              </w:rPr>
              <w:t>/</w:t>
            </w:r>
            <w:proofErr w:type="spellStart"/>
            <w:r w:rsidRPr="00E62602">
              <w:rPr>
                <w:bCs/>
              </w:rPr>
              <w:t>п</w:t>
            </w:r>
            <w:proofErr w:type="spellEnd"/>
            <w:r w:rsidRPr="00E62602">
              <w:rPr>
                <w:bCs/>
              </w:rPr>
              <w:t xml:space="preserve">  </w:t>
            </w:r>
          </w:p>
        </w:tc>
        <w:tc>
          <w:tcPr>
            <w:tcW w:w="2069" w:type="dxa"/>
            <w:vMerge w:val="restart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>Потребитель</w:t>
            </w:r>
          </w:p>
        </w:tc>
        <w:tc>
          <w:tcPr>
            <w:tcW w:w="5208" w:type="dxa"/>
            <w:gridSpan w:val="4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Расход тепла, МВт   </w:t>
            </w:r>
          </w:p>
        </w:tc>
        <w:tc>
          <w:tcPr>
            <w:tcW w:w="2604" w:type="dxa"/>
            <w:gridSpan w:val="2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Расход газа, </w:t>
            </w:r>
            <w:proofErr w:type="gramStart"/>
            <w:r w:rsidRPr="00E62602">
              <w:rPr>
                <w:bCs/>
              </w:rPr>
              <w:t>м</w:t>
            </w:r>
            <w:proofErr w:type="gramEnd"/>
            <w:r w:rsidRPr="00E62602">
              <w:rPr>
                <w:bCs/>
              </w:rPr>
              <w:t xml:space="preserve"> 3 /ч   </w:t>
            </w:r>
          </w:p>
        </w:tc>
      </w:tr>
      <w:tr w:rsidR="00DD0907" w:rsidTr="00DD0907">
        <w:tc>
          <w:tcPr>
            <w:tcW w:w="541" w:type="dxa"/>
            <w:vMerge/>
          </w:tcPr>
          <w:p w:rsidR="00DD0907" w:rsidRDefault="00DD0907" w:rsidP="00DD0907">
            <w:pPr>
              <w:rPr>
                <w:bCs/>
              </w:rPr>
            </w:pPr>
          </w:p>
        </w:tc>
        <w:tc>
          <w:tcPr>
            <w:tcW w:w="2069" w:type="dxa"/>
            <w:vMerge/>
          </w:tcPr>
          <w:p w:rsidR="00DD0907" w:rsidRDefault="00DD0907" w:rsidP="00DD0907">
            <w:pPr>
              <w:rPr>
                <w:bCs/>
              </w:rPr>
            </w:pP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На </w:t>
            </w:r>
            <w:proofErr w:type="spellStart"/>
            <w:proofErr w:type="gramStart"/>
            <w:r w:rsidRPr="00E62602">
              <w:rPr>
                <w:bCs/>
              </w:rPr>
              <w:t>отопле</w:t>
            </w:r>
            <w:proofErr w:type="spellEnd"/>
            <w:r w:rsidRPr="00E62602">
              <w:rPr>
                <w:bCs/>
              </w:rPr>
              <w:t xml:space="preserve"> </w:t>
            </w:r>
            <w:r w:rsidRPr="00E62602">
              <w:rPr>
                <w:bCs/>
              </w:rPr>
              <w:lastRenderedPageBreak/>
              <w:t xml:space="preserve">- </w:t>
            </w:r>
            <w:proofErr w:type="spellStart"/>
            <w:r w:rsidRPr="00E62602">
              <w:rPr>
                <w:bCs/>
              </w:rPr>
              <w:t>ние</w:t>
            </w:r>
            <w:proofErr w:type="spellEnd"/>
            <w:proofErr w:type="gramEnd"/>
            <w:r w:rsidRPr="00E62602">
              <w:rPr>
                <w:bCs/>
              </w:rPr>
              <w:t xml:space="preserve"> 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lastRenderedPageBreak/>
              <w:t xml:space="preserve">На </w:t>
            </w:r>
            <w:r w:rsidRPr="00E62602">
              <w:rPr>
                <w:bCs/>
              </w:rPr>
              <w:lastRenderedPageBreak/>
              <w:t xml:space="preserve">горячее  </w:t>
            </w:r>
            <w:proofErr w:type="spellStart"/>
            <w:proofErr w:type="gramStart"/>
            <w:r w:rsidRPr="00E62602">
              <w:rPr>
                <w:bCs/>
              </w:rPr>
              <w:t>водоснабж</w:t>
            </w:r>
            <w:proofErr w:type="spellEnd"/>
            <w:r w:rsidRPr="00E62602">
              <w:rPr>
                <w:bCs/>
              </w:rPr>
              <w:t xml:space="preserve"> </w:t>
            </w:r>
            <w:proofErr w:type="spellStart"/>
            <w:r w:rsidRPr="00E62602">
              <w:rPr>
                <w:bCs/>
              </w:rPr>
              <w:t>ение</w:t>
            </w:r>
            <w:proofErr w:type="spellEnd"/>
            <w:proofErr w:type="gramEnd"/>
            <w:r w:rsidRPr="00E62602">
              <w:rPr>
                <w:bCs/>
              </w:rPr>
              <w:t xml:space="preserve"> 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lastRenderedPageBreak/>
              <w:t xml:space="preserve">На  </w:t>
            </w:r>
            <w:r w:rsidRPr="00E62602">
              <w:rPr>
                <w:bCs/>
              </w:rPr>
              <w:lastRenderedPageBreak/>
              <w:t>вентил</w:t>
            </w:r>
            <w:proofErr w:type="gramStart"/>
            <w:r w:rsidRPr="00E62602">
              <w:rPr>
                <w:bCs/>
              </w:rPr>
              <w:t>я-</w:t>
            </w:r>
            <w:proofErr w:type="gramEnd"/>
            <w:r w:rsidRPr="00E62602">
              <w:rPr>
                <w:bCs/>
              </w:rPr>
              <w:t xml:space="preserve">  </w:t>
            </w:r>
            <w:proofErr w:type="spellStart"/>
            <w:r w:rsidRPr="00E62602">
              <w:rPr>
                <w:bCs/>
              </w:rPr>
              <w:t>цию</w:t>
            </w:r>
            <w:proofErr w:type="spellEnd"/>
            <w:r w:rsidRPr="00E62602">
              <w:rPr>
                <w:bCs/>
              </w:rPr>
              <w:t xml:space="preserve"> 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lastRenderedPageBreak/>
              <w:t>Всего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На  </w:t>
            </w:r>
            <w:proofErr w:type="spellStart"/>
            <w:r w:rsidRPr="00E62602">
              <w:rPr>
                <w:bCs/>
              </w:rPr>
              <w:lastRenderedPageBreak/>
              <w:t>отопление</w:t>
            </w:r>
            <w:proofErr w:type="gramStart"/>
            <w:r w:rsidRPr="00E62602">
              <w:rPr>
                <w:bCs/>
              </w:rPr>
              <w:t>,Г</w:t>
            </w:r>
            <w:proofErr w:type="spellEnd"/>
            <w:proofErr w:type="gramEnd"/>
            <w:r w:rsidRPr="00E62602">
              <w:rPr>
                <w:bCs/>
              </w:rPr>
              <w:t xml:space="preserve"> ВС и  вентиляцию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lastRenderedPageBreak/>
              <w:t xml:space="preserve">Всего  </w:t>
            </w:r>
          </w:p>
        </w:tc>
      </w:tr>
      <w:tr w:rsidR="00DD0907" w:rsidTr="00DD0907">
        <w:tc>
          <w:tcPr>
            <w:tcW w:w="541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lastRenderedPageBreak/>
              <w:t xml:space="preserve">1  </w:t>
            </w:r>
          </w:p>
        </w:tc>
        <w:tc>
          <w:tcPr>
            <w:tcW w:w="2069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Детский сад  «Колокольчик» на 25  мест 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0,03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0,055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0,03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0,115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13,7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13,7  </w:t>
            </w:r>
          </w:p>
        </w:tc>
      </w:tr>
      <w:tr w:rsidR="00DD0907" w:rsidTr="00DD0907">
        <w:tc>
          <w:tcPr>
            <w:tcW w:w="541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>2</w:t>
            </w:r>
          </w:p>
        </w:tc>
        <w:tc>
          <w:tcPr>
            <w:tcW w:w="2069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Школа на 150 мест 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0,162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0,077  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>-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0,239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28,5  </w:t>
            </w:r>
          </w:p>
        </w:tc>
        <w:tc>
          <w:tcPr>
            <w:tcW w:w="1302" w:type="dxa"/>
          </w:tcPr>
          <w:p w:rsidR="00DD0907" w:rsidRDefault="00DD0907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28,5  </w:t>
            </w:r>
          </w:p>
        </w:tc>
      </w:tr>
      <w:tr w:rsidR="00DD0907" w:rsidTr="00DD0907">
        <w:tc>
          <w:tcPr>
            <w:tcW w:w="541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3</w:t>
            </w:r>
          </w:p>
        </w:tc>
        <w:tc>
          <w:tcPr>
            <w:tcW w:w="2069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ФАП</w:t>
            </w:r>
          </w:p>
        </w:tc>
        <w:tc>
          <w:tcPr>
            <w:tcW w:w="1302" w:type="dxa"/>
          </w:tcPr>
          <w:p w:rsidR="00DD0907" w:rsidRDefault="00ED1329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0,013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0,013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-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0,026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3,1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3,1  </w:t>
            </w:r>
          </w:p>
        </w:tc>
      </w:tr>
      <w:tr w:rsidR="00DD0907" w:rsidTr="00DD0907">
        <w:tc>
          <w:tcPr>
            <w:tcW w:w="541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4</w:t>
            </w:r>
          </w:p>
        </w:tc>
        <w:tc>
          <w:tcPr>
            <w:tcW w:w="2069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Досуговый </w:t>
            </w:r>
            <w:proofErr w:type="spellStart"/>
            <w:r w:rsidRPr="00E62602">
              <w:rPr>
                <w:bCs/>
              </w:rPr>
              <w:t>центр+</w:t>
            </w:r>
            <w:proofErr w:type="spellEnd"/>
            <w:r w:rsidRPr="00E62602">
              <w:rPr>
                <w:bCs/>
              </w:rPr>
              <w:t xml:space="preserve">  библиотека   </w:t>
            </w:r>
          </w:p>
        </w:tc>
        <w:tc>
          <w:tcPr>
            <w:tcW w:w="1302" w:type="dxa"/>
          </w:tcPr>
          <w:p w:rsidR="00DD0907" w:rsidRDefault="00ED1329" w:rsidP="00ED1329">
            <w:pPr>
              <w:rPr>
                <w:bCs/>
              </w:rPr>
            </w:pPr>
            <w:r>
              <w:rPr>
                <w:bCs/>
              </w:rPr>
              <w:t>0</w:t>
            </w:r>
            <w:r w:rsidRPr="00E62602">
              <w:rPr>
                <w:bCs/>
              </w:rPr>
              <w:t xml:space="preserve">,12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-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0,12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0,24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28,7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28,7  </w:t>
            </w:r>
          </w:p>
        </w:tc>
      </w:tr>
      <w:tr w:rsidR="00DD0907" w:rsidTr="00DD0907">
        <w:tc>
          <w:tcPr>
            <w:tcW w:w="541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5  </w:t>
            </w:r>
          </w:p>
        </w:tc>
        <w:tc>
          <w:tcPr>
            <w:tcW w:w="2069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Магазин</w:t>
            </w:r>
          </w:p>
        </w:tc>
        <w:tc>
          <w:tcPr>
            <w:tcW w:w="1302" w:type="dxa"/>
          </w:tcPr>
          <w:p w:rsidR="00DD0907" w:rsidRDefault="00ED1329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0,008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0,018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-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0,026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3,1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3,1  </w:t>
            </w:r>
          </w:p>
        </w:tc>
      </w:tr>
      <w:tr w:rsidR="00DD0907" w:rsidTr="00DD0907">
        <w:tc>
          <w:tcPr>
            <w:tcW w:w="541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6  </w:t>
            </w:r>
          </w:p>
        </w:tc>
        <w:tc>
          <w:tcPr>
            <w:tcW w:w="2069" w:type="dxa"/>
          </w:tcPr>
          <w:p w:rsidR="00DD0907" w:rsidRDefault="00ED1329" w:rsidP="00DD0907">
            <w:pPr>
              <w:rPr>
                <w:bCs/>
              </w:rPr>
            </w:pPr>
            <w:proofErr w:type="spellStart"/>
            <w:r w:rsidRPr="00E62602">
              <w:rPr>
                <w:bCs/>
              </w:rPr>
              <w:t>Администрация+</w:t>
            </w:r>
            <w:proofErr w:type="spellEnd"/>
            <w:r w:rsidRPr="00E62602">
              <w:rPr>
                <w:bCs/>
              </w:rPr>
              <w:t xml:space="preserve">  </w:t>
            </w:r>
            <w:proofErr w:type="spellStart"/>
            <w:r w:rsidRPr="00E62602">
              <w:rPr>
                <w:bCs/>
              </w:rPr>
              <w:t>почта+</w:t>
            </w:r>
            <w:proofErr w:type="spellEnd"/>
            <w:r w:rsidRPr="00E62602">
              <w:rPr>
                <w:bCs/>
              </w:rPr>
              <w:t xml:space="preserve"> АТС   </w:t>
            </w:r>
          </w:p>
        </w:tc>
        <w:tc>
          <w:tcPr>
            <w:tcW w:w="1302" w:type="dxa"/>
          </w:tcPr>
          <w:p w:rsidR="00DD0907" w:rsidRDefault="00ED1329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0,024    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-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-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0,024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2,9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2,9    </w:t>
            </w:r>
          </w:p>
        </w:tc>
      </w:tr>
      <w:tr w:rsidR="00DD0907" w:rsidTr="00DD0907">
        <w:tc>
          <w:tcPr>
            <w:tcW w:w="541" w:type="dxa"/>
          </w:tcPr>
          <w:p w:rsidR="00DD0907" w:rsidRDefault="00DD0907" w:rsidP="00DD0907">
            <w:pPr>
              <w:rPr>
                <w:bCs/>
              </w:rPr>
            </w:pPr>
          </w:p>
        </w:tc>
        <w:tc>
          <w:tcPr>
            <w:tcW w:w="2069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>Всего</w:t>
            </w:r>
          </w:p>
        </w:tc>
        <w:tc>
          <w:tcPr>
            <w:tcW w:w="1302" w:type="dxa"/>
          </w:tcPr>
          <w:p w:rsidR="00DD0907" w:rsidRDefault="00ED1329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0,357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0,163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0,15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0,67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80,0  </w:t>
            </w:r>
          </w:p>
        </w:tc>
        <w:tc>
          <w:tcPr>
            <w:tcW w:w="1302" w:type="dxa"/>
          </w:tcPr>
          <w:p w:rsidR="00DD0907" w:rsidRDefault="00ED1329" w:rsidP="00DD0907">
            <w:pPr>
              <w:rPr>
                <w:bCs/>
              </w:rPr>
            </w:pPr>
            <w:r w:rsidRPr="00E62602">
              <w:rPr>
                <w:bCs/>
              </w:rPr>
              <w:t xml:space="preserve">80,0         </w:t>
            </w:r>
          </w:p>
        </w:tc>
      </w:tr>
    </w:tbl>
    <w:p w:rsidR="00ED1329" w:rsidRDefault="00E62602" w:rsidP="00ED1329">
      <w:pPr>
        <w:ind w:firstLine="708"/>
        <w:rPr>
          <w:bCs/>
        </w:rPr>
      </w:pPr>
      <w:r w:rsidRPr="00E62602">
        <w:rPr>
          <w:bCs/>
        </w:rPr>
        <w:t xml:space="preserve">Суммарные расходы газа на нужды существующего жилищного строительства с учетом  перехода на 100%  использование природного газа и объектов соцкультбыта сведены в таблицу.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37"/>
        <w:gridCol w:w="1622"/>
        <w:gridCol w:w="822"/>
        <w:gridCol w:w="797"/>
        <w:gridCol w:w="1036"/>
        <w:gridCol w:w="1024"/>
        <w:gridCol w:w="1019"/>
        <w:gridCol w:w="802"/>
        <w:gridCol w:w="1036"/>
        <w:gridCol w:w="925"/>
        <w:gridCol w:w="802"/>
      </w:tblGrid>
      <w:tr w:rsidR="00AA5885" w:rsidTr="00AA5885">
        <w:tc>
          <w:tcPr>
            <w:tcW w:w="537" w:type="dxa"/>
            <w:vMerge w:val="restart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  №   </w:t>
            </w:r>
            <w:proofErr w:type="spellStart"/>
            <w:proofErr w:type="gramStart"/>
            <w:r w:rsidRPr="00E62602">
              <w:rPr>
                <w:bCs/>
              </w:rPr>
              <w:t>п</w:t>
            </w:r>
            <w:proofErr w:type="spellEnd"/>
            <w:proofErr w:type="gramEnd"/>
            <w:r w:rsidRPr="00E62602">
              <w:rPr>
                <w:bCs/>
              </w:rPr>
              <w:t>/</w:t>
            </w:r>
            <w:proofErr w:type="spellStart"/>
            <w:r w:rsidRPr="00E62602">
              <w:rPr>
                <w:bCs/>
              </w:rPr>
              <w:t>п</w:t>
            </w:r>
            <w:proofErr w:type="spellEnd"/>
            <w:r w:rsidRPr="00E62602">
              <w:rPr>
                <w:bCs/>
              </w:rPr>
              <w:t xml:space="preserve">  </w:t>
            </w:r>
          </w:p>
        </w:tc>
        <w:tc>
          <w:tcPr>
            <w:tcW w:w="1622" w:type="dxa"/>
            <w:vMerge w:val="restart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>Потребитель</w:t>
            </w:r>
          </w:p>
        </w:tc>
        <w:tc>
          <w:tcPr>
            <w:tcW w:w="822" w:type="dxa"/>
            <w:vMerge w:val="restart"/>
          </w:tcPr>
          <w:p w:rsidR="00AA5885" w:rsidRDefault="00AA5885" w:rsidP="00ED1329">
            <w:pPr>
              <w:rPr>
                <w:bCs/>
              </w:rPr>
            </w:pPr>
            <w:proofErr w:type="gramStart"/>
            <w:r w:rsidRPr="00E62602">
              <w:rPr>
                <w:bCs/>
              </w:rPr>
              <w:t xml:space="preserve">Насел </w:t>
            </w:r>
            <w:proofErr w:type="spellStart"/>
            <w:r w:rsidRPr="00E62602">
              <w:rPr>
                <w:bCs/>
              </w:rPr>
              <w:t>ение</w:t>
            </w:r>
            <w:proofErr w:type="spellEnd"/>
            <w:proofErr w:type="gramEnd"/>
            <w:r w:rsidRPr="00E62602">
              <w:rPr>
                <w:bCs/>
              </w:rPr>
              <w:t xml:space="preserve">,  чел.   </w:t>
            </w:r>
          </w:p>
        </w:tc>
        <w:tc>
          <w:tcPr>
            <w:tcW w:w="797" w:type="dxa"/>
            <w:vMerge w:val="restart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Обща я  </w:t>
            </w:r>
            <w:proofErr w:type="spellStart"/>
            <w:r w:rsidRPr="00E62602">
              <w:rPr>
                <w:bCs/>
              </w:rPr>
              <w:t>площ</w:t>
            </w:r>
            <w:proofErr w:type="spellEnd"/>
            <w:r w:rsidRPr="00E62602">
              <w:rPr>
                <w:bCs/>
              </w:rPr>
              <w:t xml:space="preserve"> </w:t>
            </w:r>
            <w:proofErr w:type="spellStart"/>
            <w:r w:rsidRPr="00E62602">
              <w:rPr>
                <w:bCs/>
              </w:rPr>
              <w:t>адь</w:t>
            </w:r>
            <w:proofErr w:type="gramStart"/>
            <w:r w:rsidRPr="00E62602">
              <w:rPr>
                <w:bCs/>
              </w:rPr>
              <w:t>,т</w:t>
            </w:r>
            <w:proofErr w:type="spellEnd"/>
            <w:proofErr w:type="gramEnd"/>
            <w:r w:rsidRPr="00E62602">
              <w:rPr>
                <w:bCs/>
              </w:rPr>
              <w:t xml:space="preserve"> </w:t>
            </w:r>
            <w:proofErr w:type="spellStart"/>
            <w:r w:rsidRPr="00E62602">
              <w:rPr>
                <w:bCs/>
              </w:rPr>
              <w:t>ыс.м</w:t>
            </w:r>
            <w:proofErr w:type="spellEnd"/>
            <w:r w:rsidRPr="00E62602">
              <w:rPr>
                <w:bCs/>
              </w:rPr>
              <w:t xml:space="preserve"> 2   </w:t>
            </w:r>
          </w:p>
        </w:tc>
        <w:tc>
          <w:tcPr>
            <w:tcW w:w="3881" w:type="dxa"/>
            <w:gridSpan w:val="4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Расход тепла, МВт  </w:t>
            </w:r>
          </w:p>
        </w:tc>
        <w:tc>
          <w:tcPr>
            <w:tcW w:w="2763" w:type="dxa"/>
            <w:gridSpan w:val="3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Расход газа, </w:t>
            </w:r>
            <w:proofErr w:type="gramStart"/>
            <w:r w:rsidRPr="00E62602">
              <w:rPr>
                <w:bCs/>
              </w:rPr>
              <w:t>м</w:t>
            </w:r>
            <w:proofErr w:type="gramEnd"/>
            <w:r w:rsidRPr="00E62602">
              <w:rPr>
                <w:bCs/>
              </w:rPr>
              <w:t xml:space="preserve"> 3 /ч  </w:t>
            </w:r>
          </w:p>
        </w:tc>
      </w:tr>
      <w:tr w:rsidR="00AA5885" w:rsidTr="00AA5885">
        <w:tc>
          <w:tcPr>
            <w:tcW w:w="537" w:type="dxa"/>
            <w:vMerge/>
          </w:tcPr>
          <w:p w:rsidR="00AA5885" w:rsidRDefault="00AA5885" w:rsidP="00ED1329">
            <w:pPr>
              <w:rPr>
                <w:bCs/>
              </w:rPr>
            </w:pPr>
          </w:p>
        </w:tc>
        <w:tc>
          <w:tcPr>
            <w:tcW w:w="1622" w:type="dxa"/>
            <w:vMerge/>
          </w:tcPr>
          <w:p w:rsidR="00AA5885" w:rsidRDefault="00AA5885" w:rsidP="00ED1329">
            <w:pPr>
              <w:rPr>
                <w:bCs/>
              </w:rPr>
            </w:pPr>
          </w:p>
        </w:tc>
        <w:tc>
          <w:tcPr>
            <w:tcW w:w="822" w:type="dxa"/>
            <w:vMerge/>
          </w:tcPr>
          <w:p w:rsidR="00AA5885" w:rsidRDefault="00AA5885" w:rsidP="00ED1329">
            <w:pPr>
              <w:rPr>
                <w:bCs/>
              </w:rPr>
            </w:pPr>
          </w:p>
        </w:tc>
        <w:tc>
          <w:tcPr>
            <w:tcW w:w="797" w:type="dxa"/>
            <w:vMerge/>
          </w:tcPr>
          <w:p w:rsidR="00AA5885" w:rsidRDefault="00AA5885" w:rsidP="00ED1329">
            <w:pPr>
              <w:rPr>
                <w:bCs/>
              </w:rPr>
            </w:pPr>
          </w:p>
        </w:tc>
        <w:tc>
          <w:tcPr>
            <w:tcW w:w="1036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На  </w:t>
            </w:r>
            <w:proofErr w:type="gramStart"/>
            <w:r w:rsidRPr="00E62602">
              <w:rPr>
                <w:bCs/>
              </w:rPr>
              <w:t xml:space="preserve">отоплен </w:t>
            </w:r>
            <w:proofErr w:type="spellStart"/>
            <w:r w:rsidRPr="00E62602">
              <w:rPr>
                <w:bCs/>
              </w:rPr>
              <w:t>ие</w:t>
            </w:r>
            <w:proofErr w:type="spellEnd"/>
            <w:proofErr w:type="gramEnd"/>
            <w:r w:rsidRPr="00E62602">
              <w:rPr>
                <w:bCs/>
              </w:rPr>
              <w:t xml:space="preserve">   </w:t>
            </w:r>
          </w:p>
        </w:tc>
        <w:tc>
          <w:tcPr>
            <w:tcW w:w="1024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На  горячее  </w:t>
            </w:r>
            <w:proofErr w:type="spellStart"/>
            <w:proofErr w:type="gramStart"/>
            <w:r w:rsidRPr="00E62602">
              <w:rPr>
                <w:bCs/>
              </w:rPr>
              <w:t>водосна</w:t>
            </w:r>
            <w:proofErr w:type="spellEnd"/>
            <w:r w:rsidRPr="00E62602">
              <w:rPr>
                <w:bCs/>
              </w:rPr>
              <w:t xml:space="preserve"> </w:t>
            </w:r>
            <w:proofErr w:type="spellStart"/>
            <w:r w:rsidRPr="00E62602">
              <w:rPr>
                <w:bCs/>
              </w:rPr>
              <w:t>бжение</w:t>
            </w:r>
            <w:proofErr w:type="spellEnd"/>
            <w:proofErr w:type="gramEnd"/>
            <w:r w:rsidRPr="00E62602">
              <w:rPr>
                <w:bCs/>
              </w:rPr>
              <w:t xml:space="preserve">  </w:t>
            </w:r>
          </w:p>
        </w:tc>
        <w:tc>
          <w:tcPr>
            <w:tcW w:w="1019" w:type="dxa"/>
          </w:tcPr>
          <w:p w:rsidR="00AA5885" w:rsidRDefault="00AA5885" w:rsidP="00AA5885">
            <w:pPr>
              <w:rPr>
                <w:bCs/>
              </w:rPr>
            </w:pPr>
            <w:r w:rsidRPr="00E62602">
              <w:rPr>
                <w:bCs/>
              </w:rPr>
              <w:t xml:space="preserve">На  </w:t>
            </w:r>
            <w:proofErr w:type="gramStart"/>
            <w:r w:rsidRPr="00E62602">
              <w:rPr>
                <w:bCs/>
              </w:rPr>
              <w:t xml:space="preserve">вентиля  </w:t>
            </w:r>
            <w:proofErr w:type="spellStart"/>
            <w:r w:rsidRPr="00E62602">
              <w:rPr>
                <w:bCs/>
              </w:rPr>
              <w:t>цию</w:t>
            </w:r>
            <w:proofErr w:type="spellEnd"/>
            <w:proofErr w:type="gramEnd"/>
            <w:r w:rsidRPr="00E62602">
              <w:rPr>
                <w:bCs/>
              </w:rPr>
              <w:t xml:space="preserve">   </w:t>
            </w:r>
          </w:p>
        </w:tc>
        <w:tc>
          <w:tcPr>
            <w:tcW w:w="802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>Всего</w:t>
            </w:r>
          </w:p>
        </w:tc>
        <w:tc>
          <w:tcPr>
            <w:tcW w:w="1036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На  </w:t>
            </w:r>
            <w:proofErr w:type="gramStart"/>
            <w:r w:rsidRPr="00E62602">
              <w:rPr>
                <w:bCs/>
              </w:rPr>
              <w:t xml:space="preserve">отоплен </w:t>
            </w:r>
            <w:proofErr w:type="spellStart"/>
            <w:r w:rsidRPr="00E62602">
              <w:rPr>
                <w:bCs/>
              </w:rPr>
              <w:t>ие</w:t>
            </w:r>
            <w:proofErr w:type="spellEnd"/>
            <w:proofErr w:type="gramEnd"/>
            <w:r w:rsidRPr="00E62602">
              <w:rPr>
                <w:bCs/>
              </w:rPr>
              <w:t xml:space="preserve"> и  ГВС  </w:t>
            </w:r>
          </w:p>
        </w:tc>
        <w:tc>
          <w:tcPr>
            <w:tcW w:w="925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На  </w:t>
            </w:r>
            <w:proofErr w:type="spellStart"/>
            <w:r w:rsidRPr="00E62602">
              <w:rPr>
                <w:bCs/>
              </w:rPr>
              <w:t>пригот</w:t>
            </w:r>
            <w:proofErr w:type="spellEnd"/>
            <w:r w:rsidRPr="00E62602">
              <w:rPr>
                <w:bCs/>
              </w:rPr>
              <w:t xml:space="preserve"> </w:t>
            </w:r>
            <w:proofErr w:type="spellStart"/>
            <w:r w:rsidRPr="00E62602">
              <w:rPr>
                <w:bCs/>
              </w:rPr>
              <w:t>овлени</w:t>
            </w:r>
            <w:proofErr w:type="spellEnd"/>
            <w:r w:rsidRPr="00E62602">
              <w:rPr>
                <w:bCs/>
              </w:rPr>
              <w:t xml:space="preserve"> е  пищи  </w:t>
            </w:r>
          </w:p>
        </w:tc>
        <w:tc>
          <w:tcPr>
            <w:tcW w:w="802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>Всего</w:t>
            </w:r>
          </w:p>
        </w:tc>
      </w:tr>
      <w:tr w:rsidR="00AA5885" w:rsidTr="00AA5885">
        <w:tc>
          <w:tcPr>
            <w:tcW w:w="537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1  </w:t>
            </w:r>
          </w:p>
        </w:tc>
        <w:tc>
          <w:tcPr>
            <w:tcW w:w="1622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>Существу</w:t>
            </w:r>
            <w:proofErr w:type="gramStart"/>
            <w:r w:rsidRPr="00E62602">
              <w:rPr>
                <w:bCs/>
              </w:rPr>
              <w:t>ю-</w:t>
            </w:r>
            <w:proofErr w:type="gramEnd"/>
            <w:r w:rsidRPr="00E62602">
              <w:rPr>
                <w:bCs/>
              </w:rPr>
              <w:t xml:space="preserve">  </w:t>
            </w:r>
            <w:proofErr w:type="spellStart"/>
            <w:r w:rsidRPr="00E62602">
              <w:rPr>
                <w:bCs/>
              </w:rPr>
              <w:t>щая</w:t>
            </w:r>
            <w:proofErr w:type="spellEnd"/>
            <w:r w:rsidRPr="00E62602">
              <w:rPr>
                <w:bCs/>
              </w:rPr>
              <w:t xml:space="preserve"> жилая  застройка  </w:t>
            </w:r>
          </w:p>
        </w:tc>
        <w:tc>
          <w:tcPr>
            <w:tcW w:w="822" w:type="dxa"/>
          </w:tcPr>
          <w:p w:rsidR="00ED1329" w:rsidRDefault="00AA5885" w:rsidP="00AA5885">
            <w:pPr>
              <w:rPr>
                <w:bCs/>
              </w:rPr>
            </w:pPr>
            <w:r w:rsidRPr="00E62602">
              <w:rPr>
                <w:bCs/>
              </w:rPr>
              <w:t xml:space="preserve">639    </w:t>
            </w:r>
          </w:p>
        </w:tc>
        <w:tc>
          <w:tcPr>
            <w:tcW w:w="797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18,6  </w:t>
            </w:r>
          </w:p>
        </w:tc>
        <w:tc>
          <w:tcPr>
            <w:tcW w:w="1036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2,495  </w:t>
            </w:r>
          </w:p>
        </w:tc>
        <w:tc>
          <w:tcPr>
            <w:tcW w:w="1024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1,374  </w:t>
            </w:r>
          </w:p>
        </w:tc>
        <w:tc>
          <w:tcPr>
            <w:tcW w:w="1019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>-</w:t>
            </w:r>
          </w:p>
        </w:tc>
        <w:tc>
          <w:tcPr>
            <w:tcW w:w="802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3,87  </w:t>
            </w:r>
          </w:p>
        </w:tc>
        <w:tc>
          <w:tcPr>
            <w:tcW w:w="1036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462,2  </w:t>
            </w:r>
          </w:p>
        </w:tc>
        <w:tc>
          <w:tcPr>
            <w:tcW w:w="925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88,0  </w:t>
            </w:r>
          </w:p>
        </w:tc>
        <w:tc>
          <w:tcPr>
            <w:tcW w:w="802" w:type="dxa"/>
          </w:tcPr>
          <w:p w:rsidR="00ED1329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550,2  </w:t>
            </w:r>
          </w:p>
        </w:tc>
      </w:tr>
      <w:tr w:rsidR="00AA5885" w:rsidTr="00AA5885">
        <w:tc>
          <w:tcPr>
            <w:tcW w:w="537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>2</w:t>
            </w:r>
          </w:p>
        </w:tc>
        <w:tc>
          <w:tcPr>
            <w:tcW w:w="1622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>Существу</w:t>
            </w:r>
            <w:proofErr w:type="gramStart"/>
            <w:r w:rsidRPr="00E62602">
              <w:rPr>
                <w:bCs/>
              </w:rPr>
              <w:t>ю-</w:t>
            </w:r>
            <w:proofErr w:type="gramEnd"/>
            <w:r w:rsidRPr="00E62602">
              <w:rPr>
                <w:bCs/>
              </w:rPr>
              <w:t xml:space="preserve">  </w:t>
            </w:r>
            <w:proofErr w:type="spellStart"/>
            <w:r w:rsidRPr="00E62602">
              <w:rPr>
                <w:bCs/>
              </w:rPr>
              <w:t>щие</w:t>
            </w:r>
            <w:proofErr w:type="spellEnd"/>
            <w:r w:rsidRPr="00E62602">
              <w:rPr>
                <w:bCs/>
              </w:rPr>
              <w:t xml:space="preserve"> объекты   соцкультбыта      </w:t>
            </w:r>
          </w:p>
        </w:tc>
        <w:tc>
          <w:tcPr>
            <w:tcW w:w="822" w:type="dxa"/>
          </w:tcPr>
          <w:p w:rsidR="00AA5885" w:rsidRDefault="00AA5885" w:rsidP="00AA5885">
            <w:pPr>
              <w:rPr>
                <w:bCs/>
              </w:rPr>
            </w:pPr>
          </w:p>
        </w:tc>
        <w:tc>
          <w:tcPr>
            <w:tcW w:w="797" w:type="dxa"/>
          </w:tcPr>
          <w:p w:rsidR="00AA5885" w:rsidRDefault="00AA5885" w:rsidP="00ED1329">
            <w:pPr>
              <w:rPr>
                <w:bCs/>
              </w:rPr>
            </w:pPr>
          </w:p>
        </w:tc>
        <w:tc>
          <w:tcPr>
            <w:tcW w:w="1036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0,357   </w:t>
            </w:r>
          </w:p>
        </w:tc>
        <w:tc>
          <w:tcPr>
            <w:tcW w:w="1024" w:type="dxa"/>
          </w:tcPr>
          <w:p w:rsidR="00AA5885" w:rsidRDefault="00AA5885" w:rsidP="00392128">
            <w:pPr>
              <w:rPr>
                <w:bCs/>
              </w:rPr>
            </w:pPr>
            <w:r w:rsidRPr="00E62602">
              <w:rPr>
                <w:bCs/>
              </w:rPr>
              <w:t xml:space="preserve">0,163  </w:t>
            </w:r>
          </w:p>
        </w:tc>
        <w:tc>
          <w:tcPr>
            <w:tcW w:w="1019" w:type="dxa"/>
          </w:tcPr>
          <w:p w:rsidR="00AA5885" w:rsidRDefault="00AA5885" w:rsidP="00392128">
            <w:pPr>
              <w:rPr>
                <w:bCs/>
              </w:rPr>
            </w:pPr>
            <w:r w:rsidRPr="00E62602">
              <w:rPr>
                <w:bCs/>
              </w:rPr>
              <w:t xml:space="preserve">0,15  </w:t>
            </w:r>
          </w:p>
        </w:tc>
        <w:tc>
          <w:tcPr>
            <w:tcW w:w="802" w:type="dxa"/>
          </w:tcPr>
          <w:p w:rsidR="00AA5885" w:rsidRDefault="00AA5885" w:rsidP="00392128">
            <w:pPr>
              <w:rPr>
                <w:bCs/>
              </w:rPr>
            </w:pPr>
            <w:r w:rsidRPr="00E62602">
              <w:rPr>
                <w:bCs/>
              </w:rPr>
              <w:t xml:space="preserve">0,67  </w:t>
            </w:r>
          </w:p>
        </w:tc>
        <w:tc>
          <w:tcPr>
            <w:tcW w:w="1036" w:type="dxa"/>
          </w:tcPr>
          <w:p w:rsidR="00AA5885" w:rsidRDefault="00AA5885" w:rsidP="00392128">
            <w:pPr>
              <w:rPr>
                <w:bCs/>
              </w:rPr>
            </w:pPr>
            <w:r w:rsidRPr="00E62602">
              <w:rPr>
                <w:bCs/>
              </w:rPr>
              <w:t xml:space="preserve">80,0  </w:t>
            </w:r>
          </w:p>
        </w:tc>
        <w:tc>
          <w:tcPr>
            <w:tcW w:w="925" w:type="dxa"/>
          </w:tcPr>
          <w:p w:rsidR="00AA5885" w:rsidRDefault="00AA5885" w:rsidP="00392128">
            <w:pPr>
              <w:rPr>
                <w:bCs/>
              </w:rPr>
            </w:pPr>
            <w:r w:rsidRPr="00E62602">
              <w:rPr>
                <w:bCs/>
              </w:rPr>
              <w:t>-</w:t>
            </w:r>
          </w:p>
        </w:tc>
        <w:tc>
          <w:tcPr>
            <w:tcW w:w="802" w:type="dxa"/>
          </w:tcPr>
          <w:p w:rsidR="00AA5885" w:rsidRDefault="00AA5885" w:rsidP="00392128">
            <w:pPr>
              <w:rPr>
                <w:bCs/>
              </w:rPr>
            </w:pPr>
            <w:r w:rsidRPr="00E62602">
              <w:rPr>
                <w:bCs/>
              </w:rPr>
              <w:t xml:space="preserve">80,0    </w:t>
            </w:r>
          </w:p>
        </w:tc>
      </w:tr>
      <w:tr w:rsidR="00AA5885" w:rsidTr="00AA5885">
        <w:tc>
          <w:tcPr>
            <w:tcW w:w="537" w:type="dxa"/>
          </w:tcPr>
          <w:p w:rsidR="00AA5885" w:rsidRDefault="00AA5885" w:rsidP="00ED1329">
            <w:pPr>
              <w:rPr>
                <w:bCs/>
              </w:rPr>
            </w:pPr>
          </w:p>
        </w:tc>
        <w:tc>
          <w:tcPr>
            <w:tcW w:w="1622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>Всего</w:t>
            </w:r>
          </w:p>
        </w:tc>
        <w:tc>
          <w:tcPr>
            <w:tcW w:w="822" w:type="dxa"/>
          </w:tcPr>
          <w:p w:rsidR="00AA5885" w:rsidRDefault="00AA5885" w:rsidP="00ED1329">
            <w:pPr>
              <w:rPr>
                <w:bCs/>
              </w:rPr>
            </w:pPr>
          </w:p>
        </w:tc>
        <w:tc>
          <w:tcPr>
            <w:tcW w:w="797" w:type="dxa"/>
          </w:tcPr>
          <w:p w:rsidR="00AA5885" w:rsidRDefault="00AA5885" w:rsidP="00ED1329">
            <w:pPr>
              <w:rPr>
                <w:bCs/>
              </w:rPr>
            </w:pPr>
          </w:p>
        </w:tc>
        <w:tc>
          <w:tcPr>
            <w:tcW w:w="1036" w:type="dxa"/>
          </w:tcPr>
          <w:p w:rsidR="00AA5885" w:rsidRDefault="00AA5885" w:rsidP="00AA5885">
            <w:pPr>
              <w:rPr>
                <w:bCs/>
              </w:rPr>
            </w:pPr>
            <w:r w:rsidRPr="00E62602">
              <w:rPr>
                <w:bCs/>
              </w:rPr>
              <w:t xml:space="preserve">2,852        </w:t>
            </w:r>
          </w:p>
        </w:tc>
        <w:tc>
          <w:tcPr>
            <w:tcW w:w="1024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1,537  </w:t>
            </w:r>
          </w:p>
        </w:tc>
        <w:tc>
          <w:tcPr>
            <w:tcW w:w="1019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0,15  </w:t>
            </w:r>
          </w:p>
        </w:tc>
        <w:tc>
          <w:tcPr>
            <w:tcW w:w="802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4,54  </w:t>
            </w:r>
          </w:p>
        </w:tc>
        <w:tc>
          <w:tcPr>
            <w:tcW w:w="1036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542,2  </w:t>
            </w:r>
          </w:p>
        </w:tc>
        <w:tc>
          <w:tcPr>
            <w:tcW w:w="925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88,0  </w:t>
            </w:r>
          </w:p>
        </w:tc>
        <w:tc>
          <w:tcPr>
            <w:tcW w:w="802" w:type="dxa"/>
          </w:tcPr>
          <w:p w:rsidR="00AA5885" w:rsidRDefault="00AA5885" w:rsidP="00ED1329">
            <w:pPr>
              <w:rPr>
                <w:bCs/>
              </w:rPr>
            </w:pPr>
            <w:r w:rsidRPr="00E62602">
              <w:rPr>
                <w:bCs/>
              </w:rPr>
              <w:t xml:space="preserve">630,2  </w:t>
            </w:r>
          </w:p>
        </w:tc>
      </w:tr>
    </w:tbl>
    <w:p w:rsidR="00E62602" w:rsidRPr="00E62602" w:rsidRDefault="00E62602" w:rsidP="00ED1329">
      <w:pPr>
        <w:ind w:firstLine="708"/>
        <w:rPr>
          <w:bCs/>
        </w:rPr>
      </w:pPr>
      <w:r w:rsidRPr="00E62602">
        <w:rPr>
          <w:bCs/>
        </w:rPr>
        <w:t xml:space="preserve">     </w:t>
      </w:r>
    </w:p>
    <w:p w:rsidR="00E62602" w:rsidRDefault="00E62602" w:rsidP="004F4C06">
      <w:pPr>
        <w:jc w:val="center"/>
        <w:rPr>
          <w:b/>
          <w:bCs/>
        </w:rPr>
      </w:pP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 xml:space="preserve">Раздел 3. План развития сельского поселения </w:t>
      </w:r>
      <w:r w:rsidR="009C4327">
        <w:rPr>
          <w:b/>
          <w:bCs/>
        </w:rPr>
        <w:t>Березняговс</w:t>
      </w:r>
      <w:r w:rsidR="00392128">
        <w:rPr>
          <w:b/>
          <w:bCs/>
        </w:rPr>
        <w:t>к</w:t>
      </w:r>
      <w:r w:rsidRPr="00C670C5">
        <w:rPr>
          <w:b/>
          <w:bCs/>
        </w:rPr>
        <w:t>ий сельсовет</w:t>
      </w:r>
    </w:p>
    <w:p w:rsidR="004F4C06" w:rsidRPr="00C670C5" w:rsidRDefault="004F4C06" w:rsidP="004F4C06">
      <w:pPr>
        <w:jc w:val="center"/>
        <w:rPr>
          <w:b/>
          <w:bCs/>
        </w:rPr>
      </w:pPr>
    </w:p>
    <w:p w:rsidR="004F4C06" w:rsidRPr="00C670C5" w:rsidRDefault="009C4327" w:rsidP="004F4C06">
      <w:pPr>
        <w:ind w:firstLine="567"/>
        <w:jc w:val="both"/>
      </w:pPr>
      <w:r w:rsidRPr="009C4327">
        <w:t>Комплексная  оценка  территории показала,  для градостроительного  развития  (размещение  усадебной застройки, размещения промышленных предприятий, рекреационного использования, а  также упорядочивания границ) необходимо включить в границы населенных пунктов 6 участков,  общей площадью 171 га.</w:t>
      </w:r>
    </w:p>
    <w:p w:rsidR="00392128" w:rsidRDefault="009C4327" w:rsidP="004F4C06">
      <w:pPr>
        <w:ind w:firstLine="567"/>
        <w:jc w:val="both"/>
      </w:pPr>
      <w:r w:rsidRPr="00392128">
        <w:rPr>
          <w:b/>
        </w:rPr>
        <w:t>Перечень земельных участков, включаемых в границы населенных пунктов</w:t>
      </w:r>
      <w:r w:rsidRPr="009C4327">
        <w:t xml:space="preserve">    </w:t>
      </w:r>
      <w:r w:rsidR="00392128">
        <w:t xml:space="preserve">                         </w:t>
      </w:r>
    </w:p>
    <w:p w:rsidR="00392128" w:rsidRDefault="00392128" w:rsidP="004F4C06">
      <w:pPr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445"/>
        <w:gridCol w:w="1809"/>
        <w:gridCol w:w="2597"/>
        <w:gridCol w:w="1431"/>
        <w:gridCol w:w="2545"/>
        <w:gridCol w:w="1595"/>
      </w:tblGrid>
      <w:tr w:rsidR="00392128" w:rsidTr="00392128">
        <w:tc>
          <w:tcPr>
            <w:tcW w:w="392" w:type="dxa"/>
          </w:tcPr>
          <w:p w:rsidR="00392128" w:rsidRDefault="00392128" w:rsidP="004F4C06">
            <w:pPr>
              <w:jc w:val="both"/>
            </w:pPr>
            <w:r w:rsidRPr="009C4327">
              <w:t>№</w:t>
            </w:r>
          </w:p>
        </w:tc>
        <w:tc>
          <w:tcPr>
            <w:tcW w:w="1559" w:type="dxa"/>
          </w:tcPr>
          <w:p w:rsidR="00392128" w:rsidRDefault="00392128" w:rsidP="004F4C06">
            <w:pPr>
              <w:jc w:val="both"/>
            </w:pPr>
            <w:r w:rsidRPr="009C4327">
              <w:t xml:space="preserve">Населенный  пункт  </w:t>
            </w:r>
          </w:p>
        </w:tc>
        <w:tc>
          <w:tcPr>
            <w:tcW w:w="3260" w:type="dxa"/>
          </w:tcPr>
          <w:p w:rsidR="00392128" w:rsidRDefault="00392128" w:rsidP="004F4C06">
            <w:pPr>
              <w:jc w:val="both"/>
            </w:pPr>
            <w:r w:rsidRPr="009C4327">
              <w:t xml:space="preserve">Местоположение  участка,  включаемого в  границы населенного  пункта или  исключаемого  из его  границ   (кадастровый номер  квартала, где  расположен участок)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Площадь  участка,   </w:t>
            </w:r>
            <w:proofErr w:type="gramStart"/>
            <w:r w:rsidRPr="009C4327">
              <w:t>га</w:t>
            </w:r>
            <w:proofErr w:type="gramEnd"/>
            <w:r w:rsidRPr="009C4327">
              <w:t xml:space="preserve">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Цель планируемого  использования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Категория  земель   </w:t>
            </w:r>
          </w:p>
        </w:tc>
      </w:tr>
      <w:tr w:rsidR="00392128" w:rsidTr="00392128">
        <w:tc>
          <w:tcPr>
            <w:tcW w:w="392" w:type="dxa"/>
          </w:tcPr>
          <w:p w:rsidR="00392128" w:rsidRDefault="00392128" w:rsidP="004F4C06">
            <w:pPr>
              <w:jc w:val="both"/>
            </w:pPr>
            <w:r w:rsidRPr="009C4327">
              <w:t>1</w:t>
            </w:r>
          </w:p>
        </w:tc>
        <w:tc>
          <w:tcPr>
            <w:tcW w:w="1559" w:type="dxa"/>
          </w:tcPr>
          <w:p w:rsidR="00392128" w:rsidRDefault="00392128" w:rsidP="004F4C06">
            <w:pPr>
              <w:jc w:val="both"/>
            </w:pPr>
            <w:r>
              <w:t>с.</w:t>
            </w:r>
            <w:r w:rsidRPr="009C4327">
              <w:t xml:space="preserve">Березняговка  </w:t>
            </w:r>
          </w:p>
        </w:tc>
        <w:tc>
          <w:tcPr>
            <w:tcW w:w="3260" w:type="dxa"/>
          </w:tcPr>
          <w:p w:rsidR="00392128" w:rsidRDefault="00392128" w:rsidP="004F4C06">
            <w:pPr>
              <w:jc w:val="both"/>
            </w:pPr>
            <w:r w:rsidRPr="009C4327">
              <w:t xml:space="preserve">Участок № 1  (48:16:1160501)  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54,3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для размещения  усадебной застройки,  объектов инженерной  инфраструктуры,  упорядочивания  </w:t>
            </w:r>
            <w:r w:rsidRPr="009C4327">
              <w:lastRenderedPageBreak/>
              <w:t xml:space="preserve">границ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lastRenderedPageBreak/>
              <w:t>Земли с/</w:t>
            </w:r>
            <w:proofErr w:type="spellStart"/>
            <w:r w:rsidRPr="009C4327">
              <w:t>х</w:t>
            </w:r>
            <w:proofErr w:type="spellEnd"/>
            <w:r w:rsidRPr="009C4327">
              <w:t xml:space="preserve">  назначения  переводятся в  земли  населенных  </w:t>
            </w:r>
            <w:r w:rsidRPr="009C4327">
              <w:lastRenderedPageBreak/>
              <w:t xml:space="preserve">пунктов  </w:t>
            </w:r>
          </w:p>
        </w:tc>
      </w:tr>
      <w:tr w:rsidR="00392128" w:rsidTr="00392128">
        <w:tc>
          <w:tcPr>
            <w:tcW w:w="392" w:type="dxa"/>
          </w:tcPr>
          <w:p w:rsidR="00392128" w:rsidRDefault="00392128" w:rsidP="004F4C06">
            <w:pPr>
              <w:jc w:val="both"/>
            </w:pPr>
            <w:r>
              <w:lastRenderedPageBreak/>
              <w:t>2</w:t>
            </w:r>
          </w:p>
        </w:tc>
        <w:tc>
          <w:tcPr>
            <w:tcW w:w="1559" w:type="dxa"/>
          </w:tcPr>
          <w:p w:rsidR="00392128" w:rsidRDefault="00392128" w:rsidP="004F4C06">
            <w:pPr>
              <w:jc w:val="both"/>
            </w:pPr>
            <w:r>
              <w:t>с.</w:t>
            </w:r>
            <w:r w:rsidRPr="009C4327">
              <w:t xml:space="preserve">Березняговка  </w:t>
            </w:r>
          </w:p>
        </w:tc>
        <w:tc>
          <w:tcPr>
            <w:tcW w:w="3260" w:type="dxa"/>
          </w:tcPr>
          <w:p w:rsidR="00392128" w:rsidRDefault="00392128" w:rsidP="004F4C06">
            <w:pPr>
              <w:jc w:val="both"/>
            </w:pPr>
            <w:r w:rsidRPr="009C4327">
              <w:t xml:space="preserve">Участок № 2  (48:16:1160501;  48:16:1150801)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17,0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для озеленения и  рекреационного  использования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>Земли с/</w:t>
            </w:r>
            <w:proofErr w:type="spellStart"/>
            <w:r w:rsidRPr="009C4327">
              <w:t>х</w:t>
            </w:r>
            <w:proofErr w:type="spellEnd"/>
            <w:r w:rsidRPr="009C4327">
              <w:t xml:space="preserve">  назначения  переводятся в  земли  населенных  пунктов  </w:t>
            </w:r>
          </w:p>
        </w:tc>
      </w:tr>
      <w:tr w:rsidR="00392128" w:rsidTr="00392128">
        <w:tc>
          <w:tcPr>
            <w:tcW w:w="392" w:type="dxa"/>
          </w:tcPr>
          <w:p w:rsidR="00392128" w:rsidRDefault="00392128" w:rsidP="004F4C06">
            <w:pPr>
              <w:jc w:val="both"/>
            </w:pPr>
            <w:r>
              <w:t>3</w:t>
            </w:r>
          </w:p>
        </w:tc>
        <w:tc>
          <w:tcPr>
            <w:tcW w:w="1559" w:type="dxa"/>
          </w:tcPr>
          <w:p w:rsidR="00392128" w:rsidRDefault="00392128" w:rsidP="004F4C06">
            <w:pPr>
              <w:jc w:val="both"/>
            </w:pPr>
            <w:r>
              <w:t>с.</w:t>
            </w:r>
            <w:r w:rsidRPr="009C4327">
              <w:t xml:space="preserve">Березняговка  </w:t>
            </w:r>
          </w:p>
        </w:tc>
        <w:tc>
          <w:tcPr>
            <w:tcW w:w="3260" w:type="dxa"/>
          </w:tcPr>
          <w:p w:rsidR="00392128" w:rsidRDefault="00392128" w:rsidP="004F4C06">
            <w:pPr>
              <w:jc w:val="both"/>
            </w:pPr>
            <w:r w:rsidRPr="009C4327">
              <w:t xml:space="preserve">Участок № 3  (48:16:1150101)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57,2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для размещения  усадебной застройки,  общественно-деловой  зоны и озеленения  </w:t>
            </w:r>
          </w:p>
        </w:tc>
        <w:tc>
          <w:tcPr>
            <w:tcW w:w="1737" w:type="dxa"/>
          </w:tcPr>
          <w:p w:rsidR="00392128" w:rsidRDefault="00392128" w:rsidP="00392128">
            <w:pPr>
              <w:jc w:val="both"/>
            </w:pPr>
            <w:r w:rsidRPr="009C4327">
              <w:t xml:space="preserve"> Земли с/</w:t>
            </w:r>
            <w:proofErr w:type="spellStart"/>
            <w:r w:rsidRPr="009C4327">
              <w:t>х</w:t>
            </w:r>
            <w:proofErr w:type="spellEnd"/>
            <w:r w:rsidRPr="009C4327">
              <w:t xml:space="preserve">  назначения  переводятся в  земли  населенных  пунктов  </w:t>
            </w:r>
          </w:p>
        </w:tc>
      </w:tr>
      <w:tr w:rsidR="00392128" w:rsidTr="00392128">
        <w:tc>
          <w:tcPr>
            <w:tcW w:w="392" w:type="dxa"/>
          </w:tcPr>
          <w:p w:rsidR="00392128" w:rsidRDefault="00392128" w:rsidP="004F4C06">
            <w:pPr>
              <w:jc w:val="both"/>
            </w:pPr>
            <w:r>
              <w:t>4</w:t>
            </w:r>
          </w:p>
        </w:tc>
        <w:tc>
          <w:tcPr>
            <w:tcW w:w="1559" w:type="dxa"/>
          </w:tcPr>
          <w:p w:rsidR="00392128" w:rsidRDefault="00392128" w:rsidP="004F4C06">
            <w:pPr>
              <w:jc w:val="both"/>
            </w:pPr>
            <w:r>
              <w:t>с.</w:t>
            </w:r>
            <w:r w:rsidRPr="009C4327">
              <w:t xml:space="preserve">Березняговка  </w:t>
            </w:r>
          </w:p>
        </w:tc>
        <w:tc>
          <w:tcPr>
            <w:tcW w:w="3260" w:type="dxa"/>
          </w:tcPr>
          <w:p w:rsidR="00392128" w:rsidRDefault="00392128" w:rsidP="004F4C06">
            <w:pPr>
              <w:jc w:val="both"/>
            </w:pPr>
            <w:r w:rsidRPr="009C4327">
              <w:t xml:space="preserve">Участок № 4  (48:16:1150101)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2,6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 xml:space="preserve">для упорядочивания  границ населенного  пункта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  <w:r w:rsidRPr="009C4327">
              <w:t>Земли с/</w:t>
            </w:r>
            <w:proofErr w:type="spellStart"/>
            <w:r w:rsidRPr="009C4327">
              <w:t>х</w:t>
            </w:r>
            <w:proofErr w:type="spellEnd"/>
            <w:r w:rsidRPr="009C4327">
              <w:t xml:space="preserve">  назначения  переводятся в  земли  населенных  пунктов  </w:t>
            </w:r>
          </w:p>
        </w:tc>
      </w:tr>
      <w:tr w:rsidR="00392128" w:rsidTr="00392128">
        <w:tc>
          <w:tcPr>
            <w:tcW w:w="392" w:type="dxa"/>
          </w:tcPr>
          <w:p w:rsidR="00392128" w:rsidRDefault="00392128" w:rsidP="004F4C06">
            <w:pPr>
              <w:jc w:val="both"/>
            </w:pPr>
            <w:r>
              <w:t>5</w:t>
            </w:r>
          </w:p>
        </w:tc>
        <w:tc>
          <w:tcPr>
            <w:tcW w:w="1559" w:type="dxa"/>
          </w:tcPr>
          <w:p w:rsidR="00392128" w:rsidRDefault="00392128" w:rsidP="004F4C06">
            <w:pPr>
              <w:jc w:val="both"/>
            </w:pPr>
            <w:r>
              <w:t>с.</w:t>
            </w:r>
            <w:r w:rsidRPr="009C4327">
              <w:t xml:space="preserve">Березняговка  </w:t>
            </w:r>
          </w:p>
        </w:tc>
        <w:tc>
          <w:tcPr>
            <w:tcW w:w="3260" w:type="dxa"/>
          </w:tcPr>
          <w:p w:rsidR="00392128" w:rsidRDefault="00111011" w:rsidP="004F4C06">
            <w:pPr>
              <w:jc w:val="both"/>
            </w:pPr>
            <w:r w:rsidRPr="009C4327">
              <w:t xml:space="preserve">Участок № 5  (48:16:1150101)  </w:t>
            </w:r>
          </w:p>
        </w:tc>
        <w:tc>
          <w:tcPr>
            <w:tcW w:w="1737" w:type="dxa"/>
          </w:tcPr>
          <w:p w:rsidR="00392128" w:rsidRDefault="00111011" w:rsidP="004F4C06">
            <w:pPr>
              <w:jc w:val="both"/>
            </w:pPr>
            <w:r w:rsidRPr="009C4327">
              <w:t xml:space="preserve">25,0  </w:t>
            </w:r>
          </w:p>
        </w:tc>
        <w:tc>
          <w:tcPr>
            <w:tcW w:w="1737" w:type="dxa"/>
          </w:tcPr>
          <w:p w:rsidR="00392128" w:rsidRDefault="00111011" w:rsidP="004F4C06">
            <w:pPr>
              <w:jc w:val="both"/>
            </w:pPr>
            <w:r w:rsidRPr="009C4327">
              <w:t xml:space="preserve">для размещения,  объектов инженерной  инфраструктуры,  сельскохозяйственных  (промышленных)  предприятий,   упорядочивания  границ  </w:t>
            </w:r>
          </w:p>
        </w:tc>
        <w:tc>
          <w:tcPr>
            <w:tcW w:w="1737" w:type="dxa"/>
          </w:tcPr>
          <w:p w:rsidR="00392128" w:rsidRDefault="00111011" w:rsidP="004F4C06">
            <w:pPr>
              <w:jc w:val="both"/>
            </w:pPr>
            <w:r w:rsidRPr="009C4327">
              <w:t>Земли с/</w:t>
            </w:r>
            <w:proofErr w:type="spellStart"/>
            <w:r w:rsidRPr="009C4327">
              <w:t>х</w:t>
            </w:r>
            <w:proofErr w:type="spellEnd"/>
            <w:r w:rsidRPr="009C4327">
              <w:t xml:space="preserve">  назначения  переводятся в  земли  населенных  пунктов    </w:t>
            </w:r>
          </w:p>
        </w:tc>
      </w:tr>
      <w:tr w:rsidR="00392128" w:rsidTr="00392128">
        <w:tc>
          <w:tcPr>
            <w:tcW w:w="392" w:type="dxa"/>
          </w:tcPr>
          <w:p w:rsidR="00392128" w:rsidRDefault="00392128" w:rsidP="004F4C06">
            <w:pPr>
              <w:jc w:val="both"/>
            </w:pPr>
          </w:p>
        </w:tc>
        <w:tc>
          <w:tcPr>
            <w:tcW w:w="1559" w:type="dxa"/>
          </w:tcPr>
          <w:p w:rsidR="00392128" w:rsidRDefault="00392128" w:rsidP="004F4C06">
            <w:pPr>
              <w:jc w:val="both"/>
            </w:pPr>
            <w:r>
              <w:t>Итого по с.</w:t>
            </w:r>
            <w:r w:rsidRPr="009C4327">
              <w:t>Березняговка</w:t>
            </w:r>
            <w:r>
              <w:t>:</w:t>
            </w:r>
            <w:r w:rsidRPr="009C4327">
              <w:t xml:space="preserve">  </w:t>
            </w:r>
          </w:p>
        </w:tc>
        <w:tc>
          <w:tcPr>
            <w:tcW w:w="3260" w:type="dxa"/>
          </w:tcPr>
          <w:p w:rsidR="00392128" w:rsidRDefault="00111011" w:rsidP="004F4C06">
            <w:pPr>
              <w:jc w:val="both"/>
            </w:pPr>
            <w:r w:rsidRPr="009C4327">
              <w:t xml:space="preserve">Площадь включаемых  участков  </w:t>
            </w:r>
          </w:p>
        </w:tc>
        <w:tc>
          <w:tcPr>
            <w:tcW w:w="1737" w:type="dxa"/>
          </w:tcPr>
          <w:p w:rsidR="00392128" w:rsidRDefault="00111011" w:rsidP="004F4C06">
            <w:pPr>
              <w:jc w:val="both"/>
            </w:pPr>
            <w:r w:rsidRPr="009C4327">
              <w:t xml:space="preserve">156,1    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</w:p>
        </w:tc>
      </w:tr>
      <w:tr w:rsidR="00392128" w:rsidTr="00392128">
        <w:tc>
          <w:tcPr>
            <w:tcW w:w="392" w:type="dxa"/>
          </w:tcPr>
          <w:p w:rsidR="00392128" w:rsidRDefault="00392128" w:rsidP="004F4C06">
            <w:pPr>
              <w:jc w:val="both"/>
            </w:pPr>
            <w:r>
              <w:t>6</w:t>
            </w:r>
          </w:p>
        </w:tc>
        <w:tc>
          <w:tcPr>
            <w:tcW w:w="1559" w:type="dxa"/>
          </w:tcPr>
          <w:p w:rsidR="00392128" w:rsidRDefault="00392128" w:rsidP="004F4C06">
            <w:pPr>
              <w:jc w:val="both"/>
            </w:pPr>
            <w:r>
              <w:t>д</w:t>
            </w:r>
            <w:proofErr w:type="gramStart"/>
            <w:r>
              <w:t>.О</w:t>
            </w:r>
            <w:proofErr w:type="gramEnd"/>
            <w:r>
              <w:t>зерки</w:t>
            </w:r>
          </w:p>
        </w:tc>
        <w:tc>
          <w:tcPr>
            <w:tcW w:w="3260" w:type="dxa"/>
          </w:tcPr>
          <w:p w:rsidR="00392128" w:rsidRDefault="00111011" w:rsidP="004F4C06">
            <w:pPr>
              <w:jc w:val="both"/>
            </w:pPr>
            <w:r w:rsidRPr="009C4327">
              <w:t xml:space="preserve">Участок № 6  (48:16:1150101)  </w:t>
            </w:r>
          </w:p>
        </w:tc>
        <w:tc>
          <w:tcPr>
            <w:tcW w:w="1737" w:type="dxa"/>
          </w:tcPr>
          <w:p w:rsidR="00392128" w:rsidRDefault="00111011" w:rsidP="004F4C06">
            <w:pPr>
              <w:jc w:val="both"/>
            </w:pPr>
            <w:r w:rsidRPr="009C4327">
              <w:t xml:space="preserve">14,9  </w:t>
            </w:r>
          </w:p>
        </w:tc>
        <w:tc>
          <w:tcPr>
            <w:tcW w:w="1737" w:type="dxa"/>
          </w:tcPr>
          <w:p w:rsidR="00392128" w:rsidRDefault="00111011" w:rsidP="004F4C06">
            <w:pPr>
              <w:jc w:val="both"/>
            </w:pPr>
            <w:r w:rsidRPr="009C4327">
              <w:t xml:space="preserve">для размещения  усадебной застройки  </w:t>
            </w:r>
          </w:p>
        </w:tc>
        <w:tc>
          <w:tcPr>
            <w:tcW w:w="1737" w:type="dxa"/>
          </w:tcPr>
          <w:p w:rsidR="00392128" w:rsidRDefault="00111011" w:rsidP="004F4C06">
            <w:pPr>
              <w:jc w:val="both"/>
            </w:pPr>
            <w:r w:rsidRPr="009C4327">
              <w:t>Земли с/</w:t>
            </w:r>
            <w:proofErr w:type="spellStart"/>
            <w:r w:rsidRPr="009C4327">
              <w:t>х</w:t>
            </w:r>
            <w:proofErr w:type="spellEnd"/>
            <w:r w:rsidRPr="009C4327">
              <w:t xml:space="preserve">  назначения  переводятся в  земли  населенных </w:t>
            </w:r>
            <w:r>
              <w:t>пунктов</w:t>
            </w:r>
            <w:r w:rsidRPr="009C4327">
              <w:t xml:space="preserve"> </w:t>
            </w:r>
          </w:p>
        </w:tc>
      </w:tr>
      <w:tr w:rsidR="00392128" w:rsidTr="00392128">
        <w:tc>
          <w:tcPr>
            <w:tcW w:w="392" w:type="dxa"/>
          </w:tcPr>
          <w:p w:rsidR="00392128" w:rsidRDefault="00392128" w:rsidP="004F4C06">
            <w:pPr>
              <w:jc w:val="both"/>
            </w:pPr>
          </w:p>
        </w:tc>
        <w:tc>
          <w:tcPr>
            <w:tcW w:w="1559" w:type="dxa"/>
          </w:tcPr>
          <w:p w:rsidR="00392128" w:rsidRDefault="00392128" w:rsidP="004F4C06">
            <w:pPr>
              <w:jc w:val="both"/>
            </w:pPr>
            <w:r>
              <w:t>Итого     по д</w:t>
            </w:r>
            <w:proofErr w:type="gramStart"/>
            <w:r>
              <w:t>.О</w:t>
            </w:r>
            <w:proofErr w:type="gramEnd"/>
            <w:r>
              <w:t>зерки:</w:t>
            </w:r>
          </w:p>
        </w:tc>
        <w:tc>
          <w:tcPr>
            <w:tcW w:w="3260" w:type="dxa"/>
          </w:tcPr>
          <w:p w:rsidR="00392128" w:rsidRDefault="00111011" w:rsidP="004F4C06">
            <w:pPr>
              <w:jc w:val="both"/>
            </w:pPr>
            <w:r w:rsidRPr="009C4327">
              <w:t xml:space="preserve">Площадь включаемых  участков  </w:t>
            </w:r>
          </w:p>
        </w:tc>
        <w:tc>
          <w:tcPr>
            <w:tcW w:w="1737" w:type="dxa"/>
          </w:tcPr>
          <w:p w:rsidR="00392128" w:rsidRDefault="00111011" w:rsidP="004F4C06">
            <w:pPr>
              <w:jc w:val="both"/>
            </w:pPr>
            <w:r w:rsidRPr="009C4327">
              <w:t xml:space="preserve">14,9              </w:t>
            </w: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</w:p>
        </w:tc>
        <w:tc>
          <w:tcPr>
            <w:tcW w:w="1737" w:type="dxa"/>
          </w:tcPr>
          <w:p w:rsidR="00392128" w:rsidRDefault="00392128" w:rsidP="004F4C06">
            <w:pPr>
              <w:jc w:val="both"/>
            </w:pPr>
          </w:p>
        </w:tc>
      </w:tr>
    </w:tbl>
    <w:p w:rsidR="00111011" w:rsidRDefault="00111011" w:rsidP="004F4C06">
      <w:pPr>
        <w:ind w:firstLine="567"/>
        <w:jc w:val="both"/>
      </w:pPr>
    </w:p>
    <w:p w:rsidR="00111011" w:rsidRDefault="009C4327" w:rsidP="004F4C06">
      <w:pPr>
        <w:ind w:firstLine="567"/>
        <w:jc w:val="both"/>
      </w:pPr>
      <w:r w:rsidRPr="009C4327">
        <w:t>Баланс проектного использования территорий населенных пунктов приводится в следующей  таблице:</w:t>
      </w:r>
    </w:p>
    <w:tbl>
      <w:tblPr>
        <w:tblStyle w:val="a3"/>
        <w:tblW w:w="0" w:type="auto"/>
        <w:tblLook w:val="04A0"/>
      </w:tblPr>
      <w:tblGrid>
        <w:gridCol w:w="674"/>
        <w:gridCol w:w="4387"/>
        <w:gridCol w:w="1114"/>
        <w:gridCol w:w="2084"/>
        <w:gridCol w:w="2163"/>
      </w:tblGrid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  <w:r w:rsidRPr="009C4327">
              <w:t xml:space="preserve">№№   </w:t>
            </w:r>
            <w:proofErr w:type="spellStart"/>
            <w:proofErr w:type="gramStart"/>
            <w:r w:rsidRPr="009C4327">
              <w:t>п</w:t>
            </w:r>
            <w:proofErr w:type="spellEnd"/>
            <w:proofErr w:type="gramEnd"/>
            <w:r w:rsidRPr="009C4327">
              <w:t>/</w:t>
            </w:r>
            <w:proofErr w:type="spellStart"/>
            <w:r w:rsidRPr="009C4327">
              <w:t>п</w:t>
            </w:r>
            <w:proofErr w:type="spellEnd"/>
            <w:r w:rsidRPr="009C4327">
              <w:t xml:space="preserve">  </w:t>
            </w:r>
          </w:p>
        </w:tc>
        <w:tc>
          <w:tcPr>
            <w:tcW w:w="4536" w:type="dxa"/>
          </w:tcPr>
          <w:p w:rsidR="00111011" w:rsidRDefault="00111011" w:rsidP="004F4C06">
            <w:pPr>
              <w:jc w:val="both"/>
            </w:pPr>
            <w:r w:rsidRPr="009C4327">
              <w:t xml:space="preserve">Наименование показателей   </w:t>
            </w:r>
          </w:p>
        </w:tc>
        <w:tc>
          <w:tcPr>
            <w:tcW w:w="1134" w:type="dxa"/>
          </w:tcPr>
          <w:p w:rsidR="00111011" w:rsidRDefault="00111011" w:rsidP="004F4C06">
            <w:pPr>
              <w:jc w:val="both"/>
            </w:pPr>
            <w:r w:rsidRPr="009C4327">
              <w:t>Един</w:t>
            </w:r>
            <w:proofErr w:type="gramStart"/>
            <w:r w:rsidRPr="009C4327">
              <w:t>.</w:t>
            </w:r>
            <w:proofErr w:type="gramEnd"/>
            <w:r w:rsidRPr="009C4327">
              <w:t xml:space="preserve">  </w:t>
            </w:r>
            <w:proofErr w:type="spellStart"/>
            <w:proofErr w:type="gramStart"/>
            <w:r w:rsidRPr="009C4327">
              <w:t>и</w:t>
            </w:r>
            <w:proofErr w:type="gramEnd"/>
            <w:r w:rsidRPr="009C4327">
              <w:t>змер</w:t>
            </w:r>
            <w:proofErr w:type="spellEnd"/>
            <w:r w:rsidRPr="009C4327">
              <w:t xml:space="preserve">.  </w:t>
            </w:r>
          </w:p>
        </w:tc>
        <w:tc>
          <w:tcPr>
            <w:tcW w:w="2126" w:type="dxa"/>
          </w:tcPr>
          <w:p w:rsidR="00111011" w:rsidRDefault="00111011" w:rsidP="004F4C06">
            <w:pPr>
              <w:jc w:val="both"/>
            </w:pPr>
            <w:r w:rsidRPr="009C4327">
              <w:t xml:space="preserve">Современное  состояние на  2012 г.  </w:t>
            </w:r>
          </w:p>
        </w:tc>
        <w:tc>
          <w:tcPr>
            <w:tcW w:w="2234" w:type="dxa"/>
          </w:tcPr>
          <w:p w:rsidR="00111011" w:rsidRDefault="00111011" w:rsidP="004F4C06">
            <w:pPr>
              <w:jc w:val="both"/>
            </w:pPr>
            <w:r w:rsidRPr="009C4327">
              <w:t xml:space="preserve">Расчетный срок  на (2032 г.)    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111011" w:rsidP="004F4C06">
            <w:pPr>
              <w:jc w:val="both"/>
            </w:pPr>
            <w:r w:rsidRPr="009C4327">
              <w:t xml:space="preserve">Общая площадь земель в границах  населенных пунктов, всего:  </w:t>
            </w:r>
          </w:p>
        </w:tc>
        <w:tc>
          <w:tcPr>
            <w:tcW w:w="1134" w:type="dxa"/>
          </w:tcPr>
          <w:p w:rsidR="00111011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9C4327">
              <w:t xml:space="preserve">449,8  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9C4327">
              <w:t xml:space="preserve">620,8    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9C4327">
              <w:t xml:space="preserve">В том числе:              </w:t>
            </w:r>
          </w:p>
        </w:tc>
        <w:tc>
          <w:tcPr>
            <w:tcW w:w="1134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2126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2234" w:type="dxa"/>
          </w:tcPr>
          <w:p w:rsidR="00111011" w:rsidRDefault="00111011" w:rsidP="004F4C06">
            <w:pPr>
              <w:jc w:val="both"/>
            </w:pP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9C4327">
              <w:t xml:space="preserve">1. с. Березняговка  </w:t>
            </w:r>
          </w:p>
        </w:tc>
        <w:tc>
          <w:tcPr>
            <w:tcW w:w="1134" w:type="dxa"/>
          </w:tcPr>
          <w:p w:rsidR="00111011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9C4327">
              <w:t xml:space="preserve">427,1  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9C4327">
              <w:t xml:space="preserve">583,0    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9C4327">
              <w:t xml:space="preserve">2. д. Озерки  </w:t>
            </w:r>
          </w:p>
        </w:tc>
        <w:tc>
          <w:tcPr>
            <w:tcW w:w="1134" w:type="dxa"/>
          </w:tcPr>
          <w:p w:rsidR="00111011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9C4327">
              <w:t xml:space="preserve">22,7  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9C4327">
              <w:t xml:space="preserve">37,8    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9C4327">
              <w:t xml:space="preserve">Распределение земель по видам  использования в границах населенных  пунктов:     </w:t>
            </w:r>
          </w:p>
        </w:tc>
        <w:tc>
          <w:tcPr>
            <w:tcW w:w="1134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9C4327">
              <w:t xml:space="preserve">449,8  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9C4327">
              <w:t xml:space="preserve">620,8    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770185">
            <w:pPr>
              <w:jc w:val="both"/>
            </w:pPr>
            <w:r w:rsidRPr="009C4327">
              <w:t xml:space="preserve">Зона жилой застройки и приусадебных  участков   </w:t>
            </w:r>
          </w:p>
        </w:tc>
        <w:tc>
          <w:tcPr>
            <w:tcW w:w="1134" w:type="dxa"/>
          </w:tcPr>
          <w:p w:rsidR="00111011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9C4327">
              <w:t xml:space="preserve">199,1  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770185">
              <w:t xml:space="preserve">214,5    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770185">
              <w:t xml:space="preserve">в том числе:               </w:t>
            </w:r>
          </w:p>
        </w:tc>
        <w:tc>
          <w:tcPr>
            <w:tcW w:w="1134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2126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2234" w:type="dxa"/>
          </w:tcPr>
          <w:p w:rsidR="00111011" w:rsidRDefault="00111011" w:rsidP="004F4C06">
            <w:pPr>
              <w:jc w:val="both"/>
            </w:pP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770185">
              <w:t xml:space="preserve">- 2-3 </w:t>
            </w:r>
            <w:proofErr w:type="spellStart"/>
            <w:r w:rsidRPr="00770185">
              <w:t>эт</w:t>
            </w:r>
            <w:proofErr w:type="spellEnd"/>
            <w:r w:rsidRPr="00770185">
              <w:t xml:space="preserve">. секционная застройка  </w:t>
            </w:r>
          </w:p>
        </w:tc>
        <w:tc>
          <w:tcPr>
            <w:tcW w:w="1134" w:type="dxa"/>
          </w:tcPr>
          <w:p w:rsidR="00111011" w:rsidRDefault="00770185" w:rsidP="004F4C06">
            <w:pPr>
              <w:jc w:val="both"/>
            </w:pPr>
            <w:r w:rsidRPr="00770185">
              <w:t>га</w:t>
            </w: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770185">
              <w:t>-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770185">
              <w:t>-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770185">
              <w:t xml:space="preserve">- усадебная застройка  </w:t>
            </w:r>
          </w:p>
        </w:tc>
        <w:tc>
          <w:tcPr>
            <w:tcW w:w="1134" w:type="dxa"/>
          </w:tcPr>
          <w:p w:rsidR="00111011" w:rsidRDefault="00770185" w:rsidP="004F4C06">
            <w:pPr>
              <w:jc w:val="both"/>
            </w:pPr>
            <w:r w:rsidRPr="00770185">
              <w:t>га</w:t>
            </w: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770185">
              <w:t xml:space="preserve">199,1  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770185">
              <w:t>214,5</w:t>
            </w:r>
            <w:r w:rsidRPr="009C4327">
              <w:t xml:space="preserve">    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9C4327">
              <w:t xml:space="preserve">- коллективные сады и дачи  </w:t>
            </w:r>
          </w:p>
        </w:tc>
        <w:tc>
          <w:tcPr>
            <w:tcW w:w="1134" w:type="dxa"/>
          </w:tcPr>
          <w:p w:rsidR="00111011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9C4327">
              <w:t>-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9C4327">
              <w:t>-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9C4327">
              <w:t xml:space="preserve">Зона общественно - деловая  </w:t>
            </w:r>
          </w:p>
        </w:tc>
        <w:tc>
          <w:tcPr>
            <w:tcW w:w="1134" w:type="dxa"/>
          </w:tcPr>
          <w:p w:rsidR="00111011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9C4327">
              <w:t xml:space="preserve">5,7  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9C4327">
              <w:t xml:space="preserve">9,0    </w:t>
            </w: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9C4327">
              <w:t xml:space="preserve">в т. ч.:  </w:t>
            </w:r>
          </w:p>
        </w:tc>
        <w:tc>
          <w:tcPr>
            <w:tcW w:w="1134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2126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2234" w:type="dxa"/>
          </w:tcPr>
          <w:p w:rsidR="00111011" w:rsidRDefault="00111011" w:rsidP="004F4C06">
            <w:pPr>
              <w:jc w:val="both"/>
            </w:pPr>
          </w:p>
        </w:tc>
      </w:tr>
      <w:tr w:rsidR="00111011" w:rsidTr="00111011">
        <w:tc>
          <w:tcPr>
            <w:tcW w:w="392" w:type="dxa"/>
          </w:tcPr>
          <w:p w:rsidR="00111011" w:rsidRDefault="00111011" w:rsidP="004F4C06">
            <w:pPr>
              <w:jc w:val="both"/>
            </w:pPr>
          </w:p>
        </w:tc>
        <w:tc>
          <w:tcPr>
            <w:tcW w:w="4536" w:type="dxa"/>
          </w:tcPr>
          <w:p w:rsidR="00111011" w:rsidRDefault="00770185" w:rsidP="004F4C06">
            <w:pPr>
              <w:jc w:val="both"/>
            </w:pPr>
            <w:r w:rsidRPr="009C4327">
              <w:t xml:space="preserve">- учреждений образования  </w:t>
            </w:r>
          </w:p>
        </w:tc>
        <w:tc>
          <w:tcPr>
            <w:tcW w:w="1134" w:type="dxa"/>
          </w:tcPr>
          <w:p w:rsidR="00111011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111011" w:rsidRDefault="00770185" w:rsidP="004F4C06">
            <w:pPr>
              <w:jc w:val="both"/>
            </w:pPr>
            <w:r w:rsidRPr="009C4327">
              <w:t xml:space="preserve">1,2  </w:t>
            </w:r>
          </w:p>
        </w:tc>
        <w:tc>
          <w:tcPr>
            <w:tcW w:w="2234" w:type="dxa"/>
          </w:tcPr>
          <w:p w:rsidR="00111011" w:rsidRDefault="00770185" w:rsidP="004F4C06">
            <w:pPr>
              <w:jc w:val="both"/>
            </w:pPr>
            <w:r w:rsidRPr="009C4327">
              <w:t xml:space="preserve">1,2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Производственная зона   </w:t>
            </w:r>
          </w:p>
        </w:tc>
        <w:tc>
          <w:tcPr>
            <w:tcW w:w="1134" w:type="dxa"/>
          </w:tcPr>
          <w:p w:rsidR="00770185" w:rsidRPr="009C4327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-  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-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Коммунально-складская зона  </w:t>
            </w:r>
          </w:p>
        </w:tc>
        <w:tc>
          <w:tcPr>
            <w:tcW w:w="1134" w:type="dxa"/>
          </w:tcPr>
          <w:p w:rsidR="00770185" w:rsidRPr="009C4327" w:rsidRDefault="00770185" w:rsidP="00770185">
            <w:pPr>
              <w:jc w:val="both"/>
            </w:pPr>
            <w:proofErr w:type="gramStart"/>
            <w:r w:rsidRPr="009C4327">
              <w:t>га</w:t>
            </w:r>
            <w:proofErr w:type="gramEnd"/>
            <w:r w:rsidRPr="009C4327">
              <w:t xml:space="preserve">    </w:t>
            </w: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  <w:r w:rsidRPr="009C4327">
              <w:t>-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10,9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Зоны инженерной и транспортной  инфраструктур  </w:t>
            </w:r>
          </w:p>
        </w:tc>
        <w:tc>
          <w:tcPr>
            <w:tcW w:w="1134" w:type="dxa"/>
          </w:tcPr>
          <w:p w:rsidR="00770185" w:rsidRPr="009C4327" w:rsidRDefault="00770185" w:rsidP="00770185">
            <w:pPr>
              <w:jc w:val="both"/>
            </w:pPr>
            <w:proofErr w:type="gramStart"/>
            <w:r w:rsidRPr="009C4327">
              <w:t>га</w:t>
            </w:r>
            <w:proofErr w:type="gramEnd"/>
            <w:r w:rsidRPr="009C4327">
              <w:t xml:space="preserve">  </w:t>
            </w: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48,5  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141,8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Зона сельскохозяйственного  использования  </w:t>
            </w:r>
          </w:p>
        </w:tc>
        <w:tc>
          <w:tcPr>
            <w:tcW w:w="1134" w:type="dxa"/>
          </w:tcPr>
          <w:p w:rsidR="00770185" w:rsidRPr="009C4327" w:rsidRDefault="00770185" w:rsidP="00770185">
            <w:pPr>
              <w:jc w:val="both"/>
            </w:pPr>
            <w:proofErr w:type="gramStart"/>
            <w:r w:rsidRPr="009C4327">
              <w:t>га</w:t>
            </w:r>
            <w:proofErr w:type="gramEnd"/>
            <w:r w:rsidRPr="009C4327">
              <w:t xml:space="preserve">  </w:t>
            </w: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18,8  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52,8 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в т. ч.:  </w:t>
            </w:r>
          </w:p>
        </w:tc>
        <w:tc>
          <w:tcPr>
            <w:tcW w:w="1134" w:type="dxa"/>
          </w:tcPr>
          <w:p w:rsidR="00770185" w:rsidRPr="009C4327" w:rsidRDefault="00770185" w:rsidP="004F4C06">
            <w:pPr>
              <w:jc w:val="both"/>
            </w:pP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- сельскохозяйственные  предприятия  </w:t>
            </w:r>
          </w:p>
        </w:tc>
        <w:tc>
          <w:tcPr>
            <w:tcW w:w="1134" w:type="dxa"/>
          </w:tcPr>
          <w:p w:rsidR="00770185" w:rsidRPr="009C4327" w:rsidRDefault="00770185" w:rsidP="004F4C06">
            <w:pPr>
              <w:jc w:val="both"/>
            </w:pPr>
            <w:proofErr w:type="gramStart"/>
            <w:r w:rsidRPr="009C4327">
              <w:t>га</w:t>
            </w:r>
            <w:proofErr w:type="gramEnd"/>
            <w:r w:rsidRPr="009C4327">
              <w:t xml:space="preserve">   </w:t>
            </w: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18,8  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19,1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     Зона рекреации </w:t>
            </w:r>
          </w:p>
        </w:tc>
        <w:tc>
          <w:tcPr>
            <w:tcW w:w="1134" w:type="dxa"/>
          </w:tcPr>
          <w:p w:rsidR="00770185" w:rsidRPr="009C4327" w:rsidRDefault="00770185" w:rsidP="004F4C06">
            <w:pPr>
              <w:jc w:val="both"/>
            </w:pPr>
            <w:proofErr w:type="gramStart"/>
            <w:r w:rsidRPr="009C4327">
              <w:t>га</w:t>
            </w:r>
            <w:proofErr w:type="gramEnd"/>
            <w:r w:rsidRPr="009C4327">
              <w:t xml:space="preserve">  </w:t>
            </w: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177,7  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188,4 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в т. ч.:  </w:t>
            </w:r>
          </w:p>
        </w:tc>
        <w:tc>
          <w:tcPr>
            <w:tcW w:w="1134" w:type="dxa"/>
          </w:tcPr>
          <w:p w:rsidR="00770185" w:rsidRPr="009C4327" w:rsidRDefault="00770185" w:rsidP="004F4C06">
            <w:pPr>
              <w:jc w:val="both"/>
            </w:pP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- зеленые насаждения общего  пользования     </w:t>
            </w:r>
          </w:p>
        </w:tc>
        <w:tc>
          <w:tcPr>
            <w:tcW w:w="1134" w:type="dxa"/>
          </w:tcPr>
          <w:p w:rsidR="00770185" w:rsidRPr="009C4327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177,7  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168,2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Зоны специального назначения, в том  числе:   </w:t>
            </w:r>
          </w:p>
        </w:tc>
        <w:tc>
          <w:tcPr>
            <w:tcW w:w="1134" w:type="dxa"/>
          </w:tcPr>
          <w:p w:rsidR="00770185" w:rsidRPr="009C4327" w:rsidRDefault="00770185" w:rsidP="004F4C06">
            <w:pPr>
              <w:jc w:val="both"/>
            </w:pPr>
            <w:r w:rsidRPr="009C4327">
              <w:t>га</w:t>
            </w: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  -  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3,4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770185">
            <w:pPr>
              <w:jc w:val="both"/>
            </w:pPr>
            <w:r>
              <w:t>-</w:t>
            </w:r>
            <w:r w:rsidRPr="009C4327">
              <w:t xml:space="preserve">кладбища  </w:t>
            </w:r>
          </w:p>
        </w:tc>
        <w:tc>
          <w:tcPr>
            <w:tcW w:w="1134" w:type="dxa"/>
          </w:tcPr>
          <w:p w:rsidR="00770185" w:rsidRPr="009C4327" w:rsidRDefault="00770185" w:rsidP="00770185">
            <w:pPr>
              <w:jc w:val="both"/>
            </w:pPr>
            <w:proofErr w:type="gramStart"/>
            <w:r w:rsidRPr="009C4327">
              <w:t>га</w:t>
            </w:r>
            <w:proofErr w:type="gramEnd"/>
            <w:r w:rsidRPr="009C4327">
              <w:t xml:space="preserve">  </w:t>
            </w:r>
          </w:p>
        </w:tc>
        <w:tc>
          <w:tcPr>
            <w:tcW w:w="212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-  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-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- санитарно-защитные насаждения </w:t>
            </w:r>
          </w:p>
        </w:tc>
        <w:tc>
          <w:tcPr>
            <w:tcW w:w="1134" w:type="dxa"/>
          </w:tcPr>
          <w:p w:rsidR="00770185" w:rsidRPr="009C4327" w:rsidRDefault="00770185" w:rsidP="00770185">
            <w:pPr>
              <w:jc w:val="both"/>
            </w:pPr>
            <w:proofErr w:type="gramStart"/>
            <w:r w:rsidRPr="009C4327">
              <w:t>га</w:t>
            </w:r>
            <w:proofErr w:type="gramEnd"/>
            <w:r w:rsidRPr="009C4327">
              <w:t xml:space="preserve">  </w:t>
            </w:r>
          </w:p>
        </w:tc>
        <w:tc>
          <w:tcPr>
            <w:tcW w:w="212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-  </w:t>
            </w: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  <w:r w:rsidRPr="009C4327">
              <w:t xml:space="preserve">3,4    </w:t>
            </w:r>
          </w:p>
        </w:tc>
      </w:tr>
      <w:tr w:rsidR="00770185" w:rsidTr="00111011">
        <w:tc>
          <w:tcPr>
            <w:tcW w:w="392" w:type="dxa"/>
          </w:tcPr>
          <w:p w:rsidR="00770185" w:rsidRDefault="00770185" w:rsidP="004F4C06">
            <w:pPr>
              <w:jc w:val="both"/>
            </w:pPr>
          </w:p>
        </w:tc>
        <w:tc>
          <w:tcPr>
            <w:tcW w:w="4536" w:type="dxa"/>
          </w:tcPr>
          <w:p w:rsidR="00770185" w:rsidRPr="009C4327" w:rsidRDefault="00770185" w:rsidP="00770185">
            <w:pPr>
              <w:jc w:val="both"/>
            </w:pPr>
            <w:r w:rsidRPr="009C4327">
              <w:t xml:space="preserve">Иные территории  </w:t>
            </w:r>
            <w:proofErr w:type="gramStart"/>
            <w:r w:rsidRPr="009C4327">
              <w:t>га</w:t>
            </w:r>
            <w:proofErr w:type="gramEnd"/>
            <w:r w:rsidRPr="009C4327">
              <w:t xml:space="preserve">  -  -    </w:t>
            </w:r>
          </w:p>
        </w:tc>
        <w:tc>
          <w:tcPr>
            <w:tcW w:w="1134" w:type="dxa"/>
          </w:tcPr>
          <w:p w:rsidR="00770185" w:rsidRPr="009C4327" w:rsidRDefault="00770185" w:rsidP="004F4C06">
            <w:pPr>
              <w:jc w:val="both"/>
            </w:pPr>
          </w:p>
        </w:tc>
        <w:tc>
          <w:tcPr>
            <w:tcW w:w="2126" w:type="dxa"/>
          </w:tcPr>
          <w:p w:rsidR="00770185" w:rsidRPr="009C4327" w:rsidRDefault="00770185" w:rsidP="004F4C06">
            <w:pPr>
              <w:jc w:val="both"/>
            </w:pPr>
          </w:p>
        </w:tc>
        <w:tc>
          <w:tcPr>
            <w:tcW w:w="2234" w:type="dxa"/>
          </w:tcPr>
          <w:p w:rsidR="00770185" w:rsidRPr="009C4327" w:rsidRDefault="00770185" w:rsidP="004F4C06">
            <w:pPr>
              <w:jc w:val="both"/>
            </w:pPr>
          </w:p>
        </w:tc>
      </w:tr>
    </w:tbl>
    <w:p w:rsidR="00770185" w:rsidRDefault="009C4327" w:rsidP="004F4C06">
      <w:pPr>
        <w:ind w:firstLine="567"/>
        <w:jc w:val="both"/>
      </w:pPr>
      <w:r w:rsidRPr="009C4327">
        <w:t xml:space="preserve">Увеличение  территории  для  строительства  жилья,  а,  следовательно,  изменение  границ  населенных  пунктов,  предусматривается  в  с.  Березняговка,  и  д.  Озерки,  территория  сел  на  расчетный  срок  генплана  увеличится  на  171  га.  Общая  проектная территория всех  населенных  пунктов – 620,8 га.  Кроме  того,  проектом  генерального  плана  предлагаются    резервируемые  территории,  площадью  56,5  га,  для  развития  с.  Березняговка  и  д.  Озерки  за  расчетный  срок  (отдаленная  перспектива). В проектные границы данные территории включены. </w:t>
      </w:r>
    </w:p>
    <w:p w:rsidR="004F4C06" w:rsidRPr="00C670C5" w:rsidRDefault="009C4327" w:rsidP="004F4C06">
      <w:pPr>
        <w:ind w:firstLine="567"/>
        <w:jc w:val="both"/>
      </w:pPr>
      <w:r w:rsidRPr="009C4327">
        <w:t xml:space="preserve">  </w:t>
      </w: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3.1.Жилищное строительство</w:t>
      </w:r>
    </w:p>
    <w:p w:rsidR="004F4C06" w:rsidRPr="00C670C5" w:rsidRDefault="004F4C06" w:rsidP="004F4C06">
      <w:pPr>
        <w:ind w:firstLine="567"/>
        <w:jc w:val="center"/>
        <w:rPr>
          <w:bCs/>
        </w:rPr>
      </w:pPr>
    </w:p>
    <w:p w:rsidR="004F4C06" w:rsidRPr="00C670C5" w:rsidRDefault="004F4C06" w:rsidP="004F4C06">
      <w:pPr>
        <w:ind w:firstLine="567"/>
        <w:jc w:val="both"/>
      </w:pPr>
      <w:r w:rsidRPr="00C670C5">
        <w:t>На первую очередь строительства (2022 год), исходя из пропорционального ввода жилищного ф</w:t>
      </w:r>
      <w:r w:rsidR="00B2355B">
        <w:t>онда, может быть построено 0,7</w:t>
      </w:r>
      <w:r w:rsidRPr="00C670C5">
        <w:t xml:space="preserve"> тыс. м</w:t>
      </w:r>
      <w:proofErr w:type="gramStart"/>
      <w:r w:rsidRPr="00C670C5">
        <w:rPr>
          <w:vertAlign w:val="superscript"/>
        </w:rPr>
        <w:t>2</w:t>
      </w:r>
      <w:proofErr w:type="gramEnd"/>
      <w:r w:rsidRPr="00C670C5">
        <w:t xml:space="preserve"> общей площади.</w:t>
      </w:r>
    </w:p>
    <w:p w:rsidR="004F4C06" w:rsidRPr="00C670C5" w:rsidRDefault="004F4C06" w:rsidP="004F4C06">
      <w:pPr>
        <w:ind w:firstLine="567"/>
        <w:jc w:val="both"/>
      </w:pPr>
      <w:r w:rsidRPr="00C670C5">
        <w:t>Жилищное строительство предполагается малоэтажное усадебное.</w:t>
      </w:r>
    </w:p>
    <w:p w:rsidR="004F4C06" w:rsidRPr="00C670C5" w:rsidRDefault="004F4C06" w:rsidP="004F4C06">
      <w:pPr>
        <w:ind w:firstLine="567"/>
        <w:jc w:val="both"/>
      </w:pPr>
      <w:r w:rsidRPr="00C670C5">
        <w:t xml:space="preserve">Размещение нового жилищного фонда на </w:t>
      </w:r>
      <w:r w:rsidRPr="00C670C5">
        <w:rPr>
          <w:lang w:val="en-US"/>
        </w:rPr>
        <w:t>I</w:t>
      </w:r>
      <w:r w:rsidRPr="00C670C5">
        <w:t xml:space="preserve"> очередь строительства представлено в следующей таблице:</w:t>
      </w:r>
    </w:p>
    <w:p w:rsidR="004F4C06" w:rsidRPr="00C670C5" w:rsidRDefault="004F4C06" w:rsidP="004F4C06">
      <w:pPr>
        <w:ind w:firstLine="567"/>
        <w:jc w:val="both"/>
      </w:pPr>
    </w:p>
    <w:tbl>
      <w:tblPr>
        <w:tblW w:w="0" w:type="auto"/>
        <w:jc w:val="center"/>
        <w:tblInd w:w="29" w:type="dxa"/>
        <w:tblLayout w:type="fixed"/>
        <w:tblLook w:val="0000"/>
      </w:tblPr>
      <w:tblGrid>
        <w:gridCol w:w="669"/>
        <w:gridCol w:w="1884"/>
        <w:gridCol w:w="2034"/>
        <w:gridCol w:w="1866"/>
        <w:gridCol w:w="2251"/>
      </w:tblGrid>
      <w:tr w:rsidR="004F4C06" w:rsidRPr="00C670C5" w:rsidTr="00054E5E">
        <w:trPr>
          <w:cantSplit/>
          <w:trHeight w:hRule="exact" w:val="676"/>
          <w:jc w:val="center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 xml:space="preserve">№№ </w:t>
            </w:r>
            <w:proofErr w:type="spellStart"/>
            <w:proofErr w:type="gramStart"/>
            <w:r w:rsidRPr="00C670C5">
              <w:rPr>
                <w:b/>
              </w:rPr>
              <w:t>п</w:t>
            </w:r>
            <w:proofErr w:type="spellEnd"/>
            <w:proofErr w:type="gramEnd"/>
            <w:r w:rsidRPr="00C670C5">
              <w:rPr>
                <w:b/>
              </w:rPr>
              <w:t>/</w:t>
            </w:r>
            <w:proofErr w:type="spellStart"/>
            <w:r w:rsidRPr="00C670C5">
              <w:rPr>
                <w:b/>
              </w:rPr>
              <w:t>п</w:t>
            </w:r>
            <w:proofErr w:type="spellEnd"/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Наименование жилой застройки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Существующее положение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Новое строительство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 xml:space="preserve">Жилищный фонд к концу </w:t>
            </w:r>
            <w:r w:rsidRPr="00C670C5">
              <w:rPr>
                <w:b/>
                <w:lang w:val="en-US"/>
              </w:rPr>
              <w:t>I</w:t>
            </w:r>
            <w:r w:rsidRPr="00C670C5">
              <w:rPr>
                <w:b/>
              </w:rPr>
              <w:t>-ой очереди</w:t>
            </w:r>
          </w:p>
        </w:tc>
      </w:tr>
      <w:tr w:rsidR="004F4C06" w:rsidRPr="00C670C5" w:rsidTr="00054E5E">
        <w:trPr>
          <w:cantSplit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jc w:val="center"/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т. м</w:t>
            </w:r>
            <w:r w:rsidRPr="00C670C5">
              <w:rPr>
                <w:b/>
                <w:vertAlign w:val="superscript"/>
              </w:rPr>
              <w:t xml:space="preserve">2 </w:t>
            </w:r>
            <w:r w:rsidRPr="00C670C5">
              <w:rPr>
                <w:b/>
              </w:rPr>
              <w:t>общ</w:t>
            </w:r>
            <w:proofErr w:type="gramStart"/>
            <w:r w:rsidRPr="00C670C5">
              <w:rPr>
                <w:b/>
              </w:rPr>
              <w:t>.</w:t>
            </w:r>
            <w:proofErr w:type="gramEnd"/>
            <w:r w:rsidRPr="00C670C5">
              <w:rPr>
                <w:b/>
              </w:rPr>
              <w:t xml:space="preserve"> </w:t>
            </w:r>
            <w:proofErr w:type="gramStart"/>
            <w:r w:rsidRPr="00C670C5">
              <w:rPr>
                <w:b/>
              </w:rPr>
              <w:t>п</w:t>
            </w:r>
            <w:proofErr w:type="gramEnd"/>
            <w:r w:rsidRPr="00C670C5">
              <w:rPr>
                <w:b/>
              </w:rPr>
              <w:t>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т. м</w:t>
            </w:r>
            <w:r w:rsidRPr="00C670C5">
              <w:rPr>
                <w:b/>
                <w:vertAlign w:val="superscript"/>
              </w:rPr>
              <w:t xml:space="preserve">2 </w:t>
            </w:r>
            <w:r w:rsidRPr="00C670C5">
              <w:rPr>
                <w:b/>
              </w:rPr>
              <w:t>общ</w:t>
            </w:r>
            <w:proofErr w:type="gramStart"/>
            <w:r w:rsidRPr="00C670C5">
              <w:rPr>
                <w:b/>
              </w:rPr>
              <w:t>.</w:t>
            </w:r>
            <w:proofErr w:type="gramEnd"/>
            <w:r w:rsidRPr="00C670C5">
              <w:rPr>
                <w:b/>
              </w:rPr>
              <w:t xml:space="preserve"> </w:t>
            </w:r>
            <w:proofErr w:type="gramStart"/>
            <w:r w:rsidRPr="00C670C5">
              <w:rPr>
                <w:b/>
              </w:rPr>
              <w:t>п</w:t>
            </w:r>
            <w:proofErr w:type="gramEnd"/>
            <w:r w:rsidRPr="00C670C5">
              <w:rPr>
                <w:b/>
              </w:rPr>
              <w:t>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  <w:jc w:val="center"/>
              <w:rPr>
                <w:b/>
              </w:rPr>
            </w:pPr>
            <w:r w:rsidRPr="00C670C5">
              <w:rPr>
                <w:b/>
              </w:rPr>
              <w:t>т. м</w:t>
            </w:r>
            <w:r w:rsidRPr="00C670C5">
              <w:rPr>
                <w:b/>
                <w:vertAlign w:val="superscript"/>
              </w:rPr>
              <w:t xml:space="preserve">2 </w:t>
            </w:r>
            <w:r w:rsidRPr="00C670C5">
              <w:rPr>
                <w:b/>
              </w:rPr>
              <w:t>общ</w:t>
            </w:r>
            <w:proofErr w:type="gramStart"/>
            <w:r w:rsidRPr="00C670C5">
              <w:rPr>
                <w:b/>
              </w:rPr>
              <w:t>.</w:t>
            </w:r>
            <w:proofErr w:type="gramEnd"/>
            <w:r w:rsidRPr="00C670C5">
              <w:rPr>
                <w:b/>
              </w:rPr>
              <w:t xml:space="preserve"> </w:t>
            </w:r>
            <w:proofErr w:type="gramStart"/>
            <w:r w:rsidRPr="00C670C5">
              <w:rPr>
                <w:b/>
              </w:rPr>
              <w:t>п</w:t>
            </w:r>
            <w:proofErr w:type="gramEnd"/>
            <w:r w:rsidRPr="00C670C5">
              <w:rPr>
                <w:b/>
              </w:rPr>
              <w:t>л.</w:t>
            </w:r>
          </w:p>
        </w:tc>
      </w:tr>
      <w:tr w:rsidR="004F4C06" w:rsidRPr="00C670C5" w:rsidTr="00054E5E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B2355B" w:rsidP="00054E5E">
            <w:pPr>
              <w:snapToGrid w:val="0"/>
              <w:jc w:val="center"/>
            </w:pPr>
            <w: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snapToGrid w:val="0"/>
            </w:pPr>
            <w:r w:rsidRPr="00C670C5">
              <w:t>Малоэтажная усадебная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B2355B" w:rsidP="00054E5E">
            <w:pPr>
              <w:jc w:val="center"/>
            </w:pPr>
            <w:r>
              <w:t>18,6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6" w:rsidRPr="00C670C5" w:rsidRDefault="00B2355B" w:rsidP="00054E5E">
            <w:pPr>
              <w:jc w:val="center"/>
            </w:pPr>
            <w:r>
              <w:t>0,7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06" w:rsidRPr="00C670C5" w:rsidRDefault="00B2355B" w:rsidP="00054E5E">
            <w:pPr>
              <w:jc w:val="center"/>
            </w:pPr>
            <w:r>
              <w:t>19,3</w:t>
            </w:r>
          </w:p>
        </w:tc>
      </w:tr>
    </w:tbl>
    <w:p w:rsidR="004F4C06" w:rsidRPr="00C670C5" w:rsidRDefault="004F4C06" w:rsidP="004F4C06">
      <w:pPr>
        <w:ind w:firstLine="567"/>
        <w:jc w:val="both"/>
      </w:pPr>
    </w:p>
    <w:p w:rsidR="004F4C06" w:rsidRPr="00C670C5" w:rsidRDefault="004F4C06" w:rsidP="004F4C06">
      <w:pPr>
        <w:ind w:firstLine="567"/>
        <w:jc w:val="both"/>
      </w:pPr>
      <w:r w:rsidRPr="00C670C5">
        <w:t>Численность населения к концу первой очереди –</w:t>
      </w:r>
      <w:r w:rsidR="00B2355B">
        <w:t>569</w:t>
      </w:r>
      <w:r w:rsidRPr="00C670C5">
        <w:t xml:space="preserve"> челов</w:t>
      </w:r>
      <w:r w:rsidR="00B2355B">
        <w:t>ек. Жилищная обеспеченность – 33,9</w:t>
      </w:r>
      <w:r w:rsidRPr="00C670C5">
        <w:t xml:space="preserve"> м</w:t>
      </w:r>
      <w:proofErr w:type="gramStart"/>
      <w:r w:rsidRPr="00C670C5">
        <w:rPr>
          <w:vertAlign w:val="superscript"/>
        </w:rPr>
        <w:t>2</w:t>
      </w:r>
      <w:proofErr w:type="gramEnd"/>
      <w:r w:rsidRPr="00C670C5">
        <w:t>/чел.</w:t>
      </w:r>
    </w:p>
    <w:p w:rsidR="004F4C06" w:rsidRPr="00C670C5" w:rsidRDefault="004F4C06" w:rsidP="00B2355B">
      <w:pPr>
        <w:ind w:firstLine="567"/>
        <w:jc w:val="both"/>
      </w:pPr>
      <w:r w:rsidRPr="00C670C5">
        <w:t>Первоочередное жилищное строительство намечается вести</w:t>
      </w:r>
      <w:r w:rsidR="00B2355B">
        <w:t xml:space="preserve"> в селе Березняговка на участке, включаемом в границы села – площадка № 3.1.</w:t>
      </w:r>
    </w:p>
    <w:p w:rsidR="004F4C06" w:rsidRPr="00C670C5" w:rsidRDefault="004F4C06" w:rsidP="004F4C06">
      <w:pPr>
        <w:ind w:firstLine="567"/>
        <w:jc w:val="both"/>
      </w:pPr>
    </w:p>
    <w:p w:rsidR="004F4C06" w:rsidRPr="00C670C5" w:rsidRDefault="004F4C06" w:rsidP="004F4C06">
      <w:pPr>
        <w:jc w:val="center"/>
        <w:rPr>
          <w:b/>
          <w:bCs/>
          <w:color w:val="000000"/>
        </w:rPr>
      </w:pPr>
      <w:r w:rsidRPr="00C670C5">
        <w:rPr>
          <w:b/>
          <w:bCs/>
          <w:color w:val="000000"/>
        </w:rPr>
        <w:t>3.2.Культурно-бытовое строительство</w:t>
      </w:r>
    </w:p>
    <w:p w:rsidR="004F4C06" w:rsidRPr="00C670C5" w:rsidRDefault="004F4C06" w:rsidP="004F4C06">
      <w:pPr>
        <w:ind w:firstLine="567"/>
        <w:jc w:val="center"/>
        <w:rPr>
          <w:b/>
          <w:bCs/>
          <w:color w:val="000000"/>
        </w:rPr>
      </w:pPr>
    </w:p>
    <w:p w:rsidR="004F4C06" w:rsidRDefault="004F4C06" w:rsidP="004F4C06">
      <w:pPr>
        <w:ind w:firstLine="567"/>
        <w:jc w:val="both"/>
        <w:outlineLvl w:val="0"/>
      </w:pPr>
      <w:r w:rsidRPr="00C670C5">
        <w:t xml:space="preserve">Формирование и развитие системы культурно-бытового обслуживания в значительной мере обеспечивает комфортность проживания. В настоящее время в с. </w:t>
      </w:r>
      <w:r w:rsidR="00B2355B">
        <w:t>Березняговка</w:t>
      </w:r>
      <w:r w:rsidRPr="00C670C5">
        <w:t xml:space="preserve"> имеется общественный центр, представленный административно-деловыми зданиями, объектами культуры и обслуживания.</w:t>
      </w:r>
    </w:p>
    <w:p w:rsidR="00B2355B" w:rsidRPr="00C670C5" w:rsidRDefault="00B2355B" w:rsidP="004F4C06">
      <w:pPr>
        <w:ind w:firstLine="567"/>
        <w:jc w:val="both"/>
        <w:outlineLvl w:val="0"/>
      </w:pPr>
      <w:r>
        <w:t>Объекты повседневного обслуживания расположены в основном в этом центре.</w:t>
      </w:r>
    </w:p>
    <w:p w:rsidR="004F4C06" w:rsidRPr="00C670C5" w:rsidRDefault="004F4C06" w:rsidP="004F4C06">
      <w:pPr>
        <w:ind w:firstLine="567"/>
        <w:jc w:val="both"/>
        <w:outlineLvl w:val="0"/>
      </w:pPr>
      <w:r w:rsidRPr="00C670C5">
        <w:lastRenderedPageBreak/>
        <w:t>Генеральный план сохраняет и развивает сложившуюся систему культурно- бытового обслуживания. Расчетные емкости некоторых учреждений обслуживания достаточно малы (больница, поликлиника, бассейн, гостиница и т. д.) и не позволяют сформировать полноценные объекты для обслуживания населения, такие объекты, как правило, расположены в районном центре и в поселении не предусматриваются.</w:t>
      </w:r>
    </w:p>
    <w:p w:rsidR="004F4C06" w:rsidRPr="00C670C5" w:rsidRDefault="004F4C06" w:rsidP="004F4C06">
      <w:pPr>
        <w:ind w:firstLine="567"/>
        <w:jc w:val="both"/>
        <w:outlineLvl w:val="0"/>
      </w:pPr>
      <w:r w:rsidRPr="00C670C5">
        <w:t>Необходимость в других объектах возникнет при достижении  расчетной численности населения, по третьим — при наличии инвесторов и их коммерческой заинтересованности.</w:t>
      </w:r>
    </w:p>
    <w:p w:rsidR="004F4C06" w:rsidRPr="00C670C5" w:rsidRDefault="004F4C06" w:rsidP="004F4C06">
      <w:pPr>
        <w:ind w:firstLine="567"/>
        <w:jc w:val="both"/>
        <w:outlineLvl w:val="0"/>
      </w:pPr>
      <w:r w:rsidRPr="00C670C5">
        <w:t>Поэтому на первую очередь строительства предлагаются социально необходимые объекты, а под остальные резервируются земельные участки в соответствии с картой градостроительного зонирования населенных пунктов.</w:t>
      </w:r>
    </w:p>
    <w:p w:rsidR="004F4C06" w:rsidRPr="00C670C5" w:rsidRDefault="004F4C06" w:rsidP="004F4C06">
      <w:pPr>
        <w:ind w:firstLine="567"/>
        <w:jc w:val="both"/>
        <w:outlineLvl w:val="0"/>
        <w:rPr>
          <w:b/>
          <w:bCs/>
        </w:rPr>
      </w:pPr>
    </w:p>
    <w:p w:rsidR="004F4C06" w:rsidRPr="00C670C5" w:rsidRDefault="004F4C06" w:rsidP="004F4C06">
      <w:pPr>
        <w:ind w:firstLine="567"/>
        <w:jc w:val="both"/>
        <w:outlineLvl w:val="0"/>
        <w:rPr>
          <w:b/>
          <w:bCs/>
        </w:rPr>
      </w:pPr>
      <w:r w:rsidRPr="00C670C5">
        <w:rPr>
          <w:b/>
          <w:bCs/>
        </w:rPr>
        <w:t>Перечень объектов, предлагаемых на I очередь строительства</w:t>
      </w:r>
    </w:p>
    <w:p w:rsidR="004F4C06" w:rsidRPr="00C670C5" w:rsidRDefault="004F4C06" w:rsidP="004F4C06">
      <w:pPr>
        <w:ind w:firstLine="567"/>
        <w:jc w:val="both"/>
        <w:outlineLvl w:val="0"/>
        <w:rPr>
          <w:b/>
          <w:bCs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718"/>
        <w:gridCol w:w="1100"/>
        <w:gridCol w:w="880"/>
        <w:gridCol w:w="880"/>
        <w:gridCol w:w="2218"/>
        <w:gridCol w:w="1701"/>
      </w:tblGrid>
      <w:tr w:rsidR="004F4C06" w:rsidRPr="00C670C5" w:rsidTr="00054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pStyle w:val="ae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670C5">
              <w:rPr>
                <w:b/>
                <w:color w:val="000000"/>
              </w:rPr>
              <w:t>п</w:t>
            </w:r>
            <w:proofErr w:type="spellEnd"/>
            <w:proofErr w:type="gramEnd"/>
            <w:r w:rsidRPr="00C670C5">
              <w:rPr>
                <w:b/>
                <w:color w:val="000000"/>
              </w:rPr>
              <w:t>/</w:t>
            </w:r>
            <w:proofErr w:type="spellStart"/>
            <w:r w:rsidRPr="00C670C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pStyle w:val="ae"/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>Наименование учреждений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pStyle w:val="ae"/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 xml:space="preserve">Ед. </w:t>
            </w:r>
            <w:proofErr w:type="spellStart"/>
            <w:r w:rsidRPr="00C670C5">
              <w:rPr>
                <w:b/>
                <w:color w:val="000000"/>
              </w:rPr>
              <w:t>изм</w:t>
            </w:r>
            <w:proofErr w:type="spellEnd"/>
            <w:r w:rsidRPr="00C670C5">
              <w:rPr>
                <w:b/>
                <w:color w:val="00000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pStyle w:val="ae"/>
              <w:snapToGrid w:val="0"/>
              <w:jc w:val="center"/>
              <w:rPr>
                <w:b/>
                <w:color w:val="000000"/>
              </w:rPr>
            </w:pPr>
            <w:proofErr w:type="spellStart"/>
            <w:r w:rsidRPr="00C670C5">
              <w:rPr>
                <w:b/>
                <w:color w:val="000000"/>
              </w:rPr>
              <w:t>Расчетн</w:t>
            </w:r>
            <w:proofErr w:type="spellEnd"/>
            <w:r w:rsidRPr="00C670C5">
              <w:rPr>
                <w:b/>
                <w:color w:val="000000"/>
              </w:rPr>
              <w:t>. емкость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pStyle w:val="ae"/>
              <w:jc w:val="center"/>
              <w:rPr>
                <w:b/>
                <w:color w:val="000000"/>
                <w:vertAlign w:val="superscript"/>
              </w:rPr>
            </w:pPr>
            <w:r w:rsidRPr="00C670C5">
              <w:rPr>
                <w:b/>
                <w:color w:val="000000"/>
              </w:rPr>
              <w:t>Строит</w:t>
            </w:r>
            <w:proofErr w:type="gramStart"/>
            <w:r w:rsidRPr="00C670C5">
              <w:rPr>
                <w:b/>
                <w:color w:val="000000"/>
              </w:rPr>
              <w:t>.</w:t>
            </w:r>
            <w:proofErr w:type="gramEnd"/>
            <w:r w:rsidRPr="00C670C5">
              <w:rPr>
                <w:b/>
                <w:color w:val="000000"/>
              </w:rPr>
              <w:t xml:space="preserve"> </w:t>
            </w:r>
            <w:proofErr w:type="gramStart"/>
            <w:r w:rsidRPr="00C670C5">
              <w:rPr>
                <w:b/>
                <w:color w:val="000000"/>
              </w:rPr>
              <w:t>о</w:t>
            </w:r>
            <w:proofErr w:type="gramEnd"/>
            <w:r w:rsidRPr="00C670C5">
              <w:rPr>
                <w:b/>
                <w:color w:val="000000"/>
              </w:rPr>
              <w:t>бъем, тыс. м</w:t>
            </w:r>
            <w:r w:rsidRPr="00C670C5"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pStyle w:val="ae"/>
              <w:snapToGrid w:val="0"/>
              <w:jc w:val="center"/>
              <w:rPr>
                <w:b/>
                <w:color w:val="000000"/>
              </w:rPr>
            </w:pPr>
            <w:r w:rsidRPr="00C670C5">
              <w:rPr>
                <w:b/>
                <w:color w:val="000000"/>
              </w:rPr>
              <w:t>Местоположение (функциональная зона)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06" w:rsidRPr="00C670C5" w:rsidRDefault="004F4C06" w:rsidP="00054E5E">
            <w:pPr>
              <w:pStyle w:val="ae"/>
              <w:snapToGrid w:val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C670C5">
              <w:rPr>
                <w:b/>
                <w:color w:val="000000"/>
              </w:rPr>
              <w:t>Установле-ние</w:t>
            </w:r>
            <w:proofErr w:type="spellEnd"/>
            <w:proofErr w:type="gramEnd"/>
            <w:r w:rsidRPr="00C670C5">
              <w:rPr>
                <w:b/>
                <w:color w:val="000000"/>
              </w:rPr>
              <w:t xml:space="preserve"> зон с особыми условиями использования</w:t>
            </w:r>
          </w:p>
        </w:tc>
      </w:tr>
      <w:tr w:rsidR="00C836BE" w:rsidRPr="00C670C5" w:rsidTr="00054E5E">
        <w:trPr>
          <w:trHeight w:val="64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36BE" w:rsidRPr="00C670C5" w:rsidRDefault="00C836BE" w:rsidP="00054E5E">
            <w:pPr>
              <w:pStyle w:val="ae"/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1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836BE" w:rsidRPr="00C670C5" w:rsidRDefault="00D1783B" w:rsidP="00054E5E">
            <w:pPr>
              <w:pStyle w:val="ae"/>
              <w:snapToGrid w:val="0"/>
              <w:ind w:firstLine="23"/>
              <w:rPr>
                <w:color w:val="000000"/>
              </w:rPr>
            </w:pPr>
            <w:r>
              <w:rPr>
                <w:color w:val="000000"/>
              </w:rPr>
              <w:t>Апт</w:t>
            </w:r>
            <w:r w:rsidR="00C836BE">
              <w:rPr>
                <w:color w:val="000000"/>
              </w:rPr>
              <w:t>ека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36BE" w:rsidRPr="00C670C5" w:rsidRDefault="00C836BE" w:rsidP="00054E5E">
            <w:pPr>
              <w:pStyle w:val="ae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36BE" w:rsidRPr="00C670C5" w:rsidRDefault="00C836BE" w:rsidP="00624D45">
            <w:pPr>
              <w:pStyle w:val="ae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BE" w:rsidRPr="00C670C5" w:rsidRDefault="00C836BE" w:rsidP="00054E5E">
            <w:pPr>
              <w:pStyle w:val="ae"/>
              <w:snapToGrid w:val="0"/>
              <w:ind w:firstLine="23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BE" w:rsidRDefault="00C836BE" w:rsidP="00054E5E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с.Березняговка</w:t>
            </w:r>
          </w:p>
          <w:p w:rsidR="00C836BE" w:rsidRPr="00C670C5" w:rsidRDefault="00C836BE" w:rsidP="00054E5E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орошилова (общественно-деловая)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BE" w:rsidRPr="00C670C5" w:rsidRDefault="00C836BE" w:rsidP="00054E5E">
            <w:pPr>
              <w:pStyle w:val="ae"/>
              <w:snapToGrid w:val="0"/>
              <w:ind w:firstLine="23"/>
              <w:rPr>
                <w:color w:val="000000"/>
              </w:rPr>
            </w:pPr>
            <w:r w:rsidRPr="00C670C5">
              <w:rPr>
                <w:color w:val="000000"/>
              </w:rPr>
              <w:t>Не требуется</w:t>
            </w:r>
          </w:p>
        </w:tc>
      </w:tr>
      <w:tr w:rsidR="00C836BE" w:rsidRPr="00C670C5" w:rsidTr="00054E5E"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836BE" w:rsidRPr="00C670C5" w:rsidRDefault="00C836BE" w:rsidP="00054E5E">
            <w:pPr>
              <w:pStyle w:val="ae"/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auto"/>
            </w:tcBorders>
          </w:tcPr>
          <w:p w:rsidR="00C836BE" w:rsidRPr="00C670C5" w:rsidRDefault="00C836BE" w:rsidP="00054E5E">
            <w:pPr>
              <w:pStyle w:val="ae"/>
              <w:snapToGrid w:val="0"/>
              <w:ind w:firstLine="23"/>
              <w:rPr>
                <w:color w:val="000000"/>
              </w:rPr>
            </w:pPr>
            <w:r>
              <w:rPr>
                <w:color w:val="000000"/>
              </w:rPr>
              <w:t>магазины непродовольственных товаров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836BE" w:rsidRPr="00C670C5" w:rsidRDefault="00C836BE" w:rsidP="00054E5E">
            <w:pPr>
              <w:pStyle w:val="ae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м2 торг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лощадь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836BE" w:rsidRPr="00C670C5" w:rsidRDefault="00C836BE" w:rsidP="00624D45">
            <w:pPr>
              <w:pStyle w:val="ae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6BE" w:rsidRPr="00C670C5" w:rsidRDefault="00C836BE" w:rsidP="00054E5E">
            <w:pPr>
              <w:pStyle w:val="ae"/>
              <w:snapToGrid w:val="0"/>
              <w:ind w:firstLine="23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6BE" w:rsidRDefault="00C836BE" w:rsidP="00624D45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с.Березняговка</w:t>
            </w:r>
          </w:p>
          <w:p w:rsidR="00C836BE" w:rsidRPr="00C670C5" w:rsidRDefault="00C836BE" w:rsidP="00624D45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орошилова (общественно-деловая)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6BE" w:rsidRPr="00C670C5" w:rsidRDefault="00C836BE" w:rsidP="00054E5E">
            <w:pPr>
              <w:pStyle w:val="ae"/>
              <w:snapToGrid w:val="0"/>
              <w:ind w:firstLine="23"/>
              <w:rPr>
                <w:color w:val="000000"/>
              </w:rPr>
            </w:pPr>
            <w:r w:rsidRPr="00C670C5">
              <w:rPr>
                <w:color w:val="000000"/>
              </w:rPr>
              <w:t>Не требуется</w:t>
            </w:r>
          </w:p>
        </w:tc>
      </w:tr>
      <w:tr w:rsidR="00C836BE" w:rsidRPr="00C670C5" w:rsidTr="00054E5E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36BE" w:rsidRPr="00C670C5" w:rsidRDefault="00C836BE" w:rsidP="00054E5E">
            <w:pPr>
              <w:pStyle w:val="ae"/>
              <w:snapToGrid w:val="0"/>
              <w:jc w:val="center"/>
              <w:rPr>
                <w:color w:val="000000"/>
              </w:rPr>
            </w:pPr>
            <w:r w:rsidRPr="00C670C5">
              <w:rPr>
                <w:color w:val="000000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36BE" w:rsidRPr="00C670C5" w:rsidRDefault="00C836BE" w:rsidP="00054E5E">
            <w:pPr>
              <w:pStyle w:val="ae"/>
              <w:snapToGrid w:val="0"/>
              <w:ind w:hanging="87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36BE" w:rsidRPr="00C670C5" w:rsidRDefault="00C836BE" w:rsidP="00054E5E">
            <w:pPr>
              <w:pStyle w:val="ae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36BE" w:rsidRPr="00C670C5" w:rsidRDefault="00C836BE" w:rsidP="00624D45">
            <w:pPr>
              <w:pStyle w:val="ae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6BE" w:rsidRPr="00C670C5" w:rsidRDefault="00C836BE" w:rsidP="00054E5E">
            <w:pPr>
              <w:pStyle w:val="ae"/>
              <w:snapToGrid w:val="0"/>
              <w:ind w:firstLine="23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6BE" w:rsidRDefault="00C836BE" w:rsidP="00624D45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с.Березняговка</w:t>
            </w:r>
          </w:p>
          <w:p w:rsidR="00C836BE" w:rsidRPr="00C670C5" w:rsidRDefault="00C836BE" w:rsidP="00624D45">
            <w:pPr>
              <w:pStyle w:val="ae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район нового строительства (</w:t>
            </w:r>
            <w:proofErr w:type="gramStart"/>
            <w:r>
              <w:rPr>
                <w:color w:val="000000"/>
              </w:rPr>
              <w:t>общественно-деловая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6BE" w:rsidRPr="00C670C5" w:rsidRDefault="00C836BE" w:rsidP="00054E5E">
            <w:pPr>
              <w:ind w:firstLine="23"/>
              <w:rPr>
                <w:color w:val="000000"/>
              </w:rPr>
            </w:pPr>
            <w:r w:rsidRPr="00C670C5">
              <w:rPr>
                <w:color w:val="000000"/>
              </w:rPr>
              <w:t>Не требуется</w:t>
            </w:r>
          </w:p>
          <w:p w:rsidR="00C836BE" w:rsidRPr="00C670C5" w:rsidRDefault="00C836BE" w:rsidP="00054E5E">
            <w:pPr>
              <w:pStyle w:val="ae"/>
              <w:snapToGrid w:val="0"/>
              <w:ind w:firstLine="23"/>
              <w:rPr>
                <w:color w:val="000000"/>
              </w:rPr>
            </w:pPr>
          </w:p>
        </w:tc>
      </w:tr>
    </w:tbl>
    <w:p w:rsidR="004F4C06" w:rsidRPr="00C670C5" w:rsidRDefault="004F4C06" w:rsidP="004F4C06">
      <w:pPr>
        <w:ind w:firstLine="567"/>
        <w:jc w:val="both"/>
        <w:rPr>
          <w:color w:val="000000"/>
        </w:rPr>
      </w:pPr>
    </w:p>
    <w:p w:rsidR="004F4C06" w:rsidRPr="00C670C5" w:rsidRDefault="004F4C06" w:rsidP="004F4C06">
      <w:pPr>
        <w:ind w:firstLine="708"/>
        <w:jc w:val="both"/>
        <w:rPr>
          <w:color w:val="000000"/>
        </w:rPr>
      </w:pPr>
      <w:r w:rsidRPr="00C670C5">
        <w:rPr>
          <w:color w:val="000000"/>
        </w:rPr>
        <w:t>В условиях рыночной экономики строительство объектов, рассчитанных по нормативам, в полном объеме может быть ориентиром, зависящим от ряда факторов:</w:t>
      </w:r>
    </w:p>
    <w:p w:rsidR="004F4C06" w:rsidRPr="00C670C5" w:rsidRDefault="004F4C06" w:rsidP="004F4C06">
      <w:pPr>
        <w:ind w:firstLine="708"/>
        <w:jc w:val="both"/>
        <w:rPr>
          <w:color w:val="000000"/>
        </w:rPr>
      </w:pPr>
      <w:r w:rsidRPr="00C670C5">
        <w:rPr>
          <w:color w:val="000000"/>
        </w:rPr>
        <w:t>- объемов финансирования;</w:t>
      </w:r>
    </w:p>
    <w:p w:rsidR="004F4C06" w:rsidRPr="00C670C5" w:rsidRDefault="004F4C06" w:rsidP="004F4C06">
      <w:pPr>
        <w:ind w:firstLine="708"/>
        <w:jc w:val="both"/>
        <w:rPr>
          <w:color w:val="000000"/>
        </w:rPr>
      </w:pPr>
      <w:r w:rsidRPr="00C670C5">
        <w:rPr>
          <w:color w:val="000000"/>
        </w:rPr>
        <w:t>- наличием инвесторов;</w:t>
      </w:r>
    </w:p>
    <w:p w:rsidR="004F4C06" w:rsidRPr="00C670C5" w:rsidRDefault="004F4C06" w:rsidP="004F4C06">
      <w:pPr>
        <w:ind w:firstLine="708"/>
        <w:jc w:val="both"/>
        <w:rPr>
          <w:color w:val="000000"/>
        </w:rPr>
      </w:pPr>
      <w:r w:rsidRPr="00C670C5">
        <w:rPr>
          <w:color w:val="000000"/>
        </w:rPr>
        <w:t xml:space="preserve">- </w:t>
      </w:r>
      <w:proofErr w:type="spellStart"/>
      <w:r w:rsidRPr="00C670C5">
        <w:rPr>
          <w:color w:val="000000"/>
        </w:rPr>
        <w:t>востребованности</w:t>
      </w:r>
      <w:proofErr w:type="spellEnd"/>
      <w:r w:rsidRPr="00C670C5">
        <w:rPr>
          <w:color w:val="000000"/>
        </w:rPr>
        <w:t xml:space="preserve"> предоставляемых услуг;</w:t>
      </w:r>
    </w:p>
    <w:p w:rsidR="004F4C06" w:rsidRPr="00C670C5" w:rsidRDefault="004F4C06" w:rsidP="004F4C06">
      <w:pPr>
        <w:ind w:firstLine="708"/>
        <w:jc w:val="both"/>
        <w:rPr>
          <w:color w:val="000000"/>
        </w:rPr>
      </w:pPr>
      <w:r w:rsidRPr="00C670C5">
        <w:rPr>
          <w:color w:val="000000"/>
        </w:rPr>
        <w:t>- рентабельностью отрасли и так далее.</w:t>
      </w:r>
    </w:p>
    <w:p w:rsidR="004F4C06" w:rsidRPr="00C670C5" w:rsidRDefault="004F4C06" w:rsidP="004F4C06">
      <w:pPr>
        <w:ind w:firstLine="708"/>
        <w:jc w:val="both"/>
        <w:rPr>
          <w:color w:val="000000"/>
        </w:rPr>
      </w:pPr>
      <w:r w:rsidRPr="00C670C5">
        <w:rPr>
          <w:color w:val="000000"/>
        </w:rPr>
        <w:t>Строительство объектов культурно-бытового обслуживания, определенных расчетом, в полном объеме сложно выполнимая задача.</w:t>
      </w:r>
    </w:p>
    <w:p w:rsidR="004F4C06" w:rsidRPr="00C670C5" w:rsidRDefault="004F4C06" w:rsidP="004F4C06">
      <w:pPr>
        <w:jc w:val="both"/>
        <w:rPr>
          <w:color w:val="000000"/>
        </w:rPr>
      </w:pPr>
      <w:r w:rsidRPr="00C670C5">
        <w:rPr>
          <w:color w:val="000000"/>
        </w:rPr>
        <w:t>Поэтому необходимо выбрать приоритетные направления:</w:t>
      </w:r>
    </w:p>
    <w:p w:rsidR="004F4C06" w:rsidRPr="00C670C5" w:rsidRDefault="004F4C06" w:rsidP="004F4C06">
      <w:pPr>
        <w:ind w:firstLine="708"/>
        <w:jc w:val="both"/>
        <w:rPr>
          <w:color w:val="000000"/>
        </w:rPr>
      </w:pPr>
      <w:r w:rsidRPr="00C670C5">
        <w:rPr>
          <w:color w:val="000000"/>
        </w:rPr>
        <w:t>- обеспечение объектами соцкультбыта населения районов нового жилищного строительства с учетом радиуса обслуживания;</w:t>
      </w:r>
    </w:p>
    <w:p w:rsidR="004F4C06" w:rsidRPr="00C670C5" w:rsidRDefault="004F4C06" w:rsidP="004F4C06">
      <w:pPr>
        <w:ind w:firstLine="708"/>
        <w:jc w:val="both"/>
        <w:rPr>
          <w:color w:val="000000"/>
        </w:rPr>
      </w:pPr>
      <w:r w:rsidRPr="00C670C5">
        <w:rPr>
          <w:color w:val="000000"/>
        </w:rPr>
        <w:t>- нормативное обеспечение населения детскими дошкольными учреждениями и резервирование земельных участков под д/сады;</w:t>
      </w:r>
    </w:p>
    <w:p w:rsidR="004F4C06" w:rsidRPr="00C670C5" w:rsidRDefault="004F4C06" w:rsidP="004F4C06">
      <w:pPr>
        <w:ind w:firstLine="708"/>
        <w:jc w:val="both"/>
        <w:rPr>
          <w:color w:val="000000"/>
        </w:rPr>
      </w:pPr>
      <w:r w:rsidRPr="00C670C5">
        <w:rPr>
          <w:color w:val="000000"/>
        </w:rPr>
        <w:t>- формирование сети учреждений, организующих досуг всех групп населения по интересам.</w:t>
      </w:r>
    </w:p>
    <w:p w:rsidR="004F4C06" w:rsidRPr="00C670C5" w:rsidRDefault="004F4C06" w:rsidP="004F4C06">
      <w:pPr>
        <w:ind w:firstLine="708"/>
        <w:jc w:val="both"/>
        <w:rPr>
          <w:color w:val="000000"/>
        </w:rPr>
      </w:pP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  <w:color w:val="000000"/>
        </w:rPr>
        <w:t>3.3.В сфере теплоснабжения</w:t>
      </w:r>
      <w:r w:rsidRPr="00C670C5">
        <w:rPr>
          <w:b/>
          <w:bCs/>
        </w:rPr>
        <w:t>:</w:t>
      </w:r>
    </w:p>
    <w:p w:rsidR="004F4C06" w:rsidRPr="00C670C5" w:rsidRDefault="004F4C06" w:rsidP="004F4C06"/>
    <w:p w:rsidR="004F4C06" w:rsidRPr="00C670C5" w:rsidRDefault="004F4C06" w:rsidP="004F4C06">
      <w:pPr>
        <w:ind w:firstLine="708"/>
        <w:jc w:val="both"/>
      </w:pPr>
      <w:r w:rsidRPr="00C670C5">
        <w:t>Теплоснабжение новой и существующей капитальной застройки предлагается:</w:t>
      </w:r>
    </w:p>
    <w:p w:rsidR="004F4C06" w:rsidRPr="00C670C5" w:rsidRDefault="004F4C06" w:rsidP="004F4C06">
      <w:pPr>
        <w:ind w:firstLine="708"/>
        <w:jc w:val="both"/>
      </w:pPr>
      <w:r w:rsidRPr="00C670C5">
        <w:t>– для нового и существующего жилого фонда – от индивидуальных генераторов тепла, работающих на газовом топливе;</w:t>
      </w:r>
    </w:p>
    <w:p w:rsidR="004F4C06" w:rsidRPr="00C670C5" w:rsidRDefault="004F4C06" w:rsidP="004F4C06">
      <w:pPr>
        <w:ind w:firstLine="708"/>
        <w:jc w:val="both"/>
      </w:pPr>
      <w:r w:rsidRPr="00C670C5">
        <w:t>– для общественных зданий – от индивидуальных генераторов тепла или новых локальных котельных (блочно-модульных автоматизированных котельных), работающих на газовом топливе.</w:t>
      </w:r>
    </w:p>
    <w:p w:rsidR="004F4C06" w:rsidRPr="00C670C5" w:rsidRDefault="004F4C06" w:rsidP="004F4C06">
      <w:pPr>
        <w:ind w:firstLine="708"/>
        <w:jc w:val="both"/>
      </w:pPr>
      <w:r w:rsidRPr="00C670C5">
        <w:lastRenderedPageBreak/>
        <w:t xml:space="preserve">Для обеспечения надежной и бесперебойной работы системы теплоснабжения </w:t>
      </w:r>
      <w:r w:rsidR="00C836BE">
        <w:t>Березняговс</w:t>
      </w:r>
      <w:r w:rsidRPr="00C670C5">
        <w:t>кого сельского поселения необходимо поэтапное проведение следующих мероприятий:</w:t>
      </w:r>
    </w:p>
    <w:p w:rsidR="004F4C06" w:rsidRPr="00C670C5" w:rsidRDefault="004F4C06" w:rsidP="004F4C06">
      <w:pPr>
        <w:ind w:firstLine="708"/>
        <w:jc w:val="both"/>
      </w:pPr>
      <w:r w:rsidRPr="00C670C5">
        <w:t xml:space="preserve">– техническое перевооружение действующих источников тепла с установкой современного </w:t>
      </w:r>
      <w:proofErr w:type="spellStart"/>
      <w:r w:rsidRPr="00C670C5">
        <w:t>котлооборудования</w:t>
      </w:r>
      <w:proofErr w:type="spellEnd"/>
      <w:r w:rsidRPr="00C670C5">
        <w:t xml:space="preserve"> с высокими параметрами теплоносителя и КПД и хорошими экологическими характеристиками;</w:t>
      </w:r>
    </w:p>
    <w:p w:rsidR="004F4C06" w:rsidRPr="00C670C5" w:rsidRDefault="004F4C06" w:rsidP="004F4C06">
      <w:pPr>
        <w:ind w:firstLine="708"/>
        <w:jc w:val="both"/>
      </w:pPr>
      <w:r w:rsidRPr="00C670C5">
        <w:t>– применение для нового строительства блочно-модульных котельных заводской готовности;</w:t>
      </w:r>
    </w:p>
    <w:p w:rsidR="004F4C06" w:rsidRPr="00C670C5" w:rsidRDefault="004F4C06" w:rsidP="004F4C06">
      <w:pPr>
        <w:ind w:firstLine="708"/>
        <w:jc w:val="both"/>
      </w:pPr>
      <w:r w:rsidRPr="00C670C5">
        <w:t>– использование при строительстве новых и реконструкции существующих внутриплощадочных теплосетей, труб с высокоэффективной теплоизоляцией.</w:t>
      </w:r>
    </w:p>
    <w:p w:rsidR="004F4C06" w:rsidRPr="00C670C5" w:rsidRDefault="004F4C06" w:rsidP="004F4C06">
      <w:pPr>
        <w:ind w:firstLine="708"/>
        <w:jc w:val="both"/>
      </w:pPr>
      <w:proofErr w:type="gramStart"/>
      <w:r w:rsidRPr="00C670C5">
        <w:t xml:space="preserve">Согласно проведенных предварительных расчетов рекомендуется теплоснабжение объектов соцкультбыта перспективной застройки </w:t>
      </w:r>
      <w:r w:rsidR="00C513F2">
        <w:t>Березняговс</w:t>
      </w:r>
      <w:r w:rsidRPr="00C670C5">
        <w:t>кого сельского поселения осуществлять от локальных автоматизированных к</w:t>
      </w:r>
      <w:proofErr w:type="gramEnd"/>
      <w:r w:rsidRPr="00C670C5">
        <w:t>отельных на газовом топливе. Котельные могут быть отдельно-стоящие, встроенные или пристроенные к планируемым зданиям.</w:t>
      </w:r>
    </w:p>
    <w:p w:rsidR="004F4C06" w:rsidRPr="00C670C5" w:rsidRDefault="004F4C06" w:rsidP="004F4C06">
      <w:pPr>
        <w:ind w:firstLine="708"/>
        <w:jc w:val="both"/>
      </w:pPr>
      <w:r w:rsidRPr="00C670C5">
        <w:t>Перечень котельных для о</w:t>
      </w:r>
      <w:r w:rsidR="00C513F2">
        <w:t>бъектов перспективной застройки</w:t>
      </w:r>
      <w:r w:rsidRPr="00C670C5">
        <w:t>:</w:t>
      </w:r>
    </w:p>
    <w:p w:rsidR="004F4C06" w:rsidRPr="00C670C5" w:rsidRDefault="004F4C06" w:rsidP="004F4C06">
      <w:pPr>
        <w:ind w:firstLine="708"/>
        <w:jc w:val="both"/>
      </w:pPr>
      <w:r w:rsidRPr="00C670C5">
        <w:t xml:space="preserve">1. Котельная </w:t>
      </w:r>
      <w:r w:rsidR="00C513F2">
        <w:t>спортзала N</w:t>
      </w:r>
      <w:r w:rsidRPr="00C670C5">
        <w:t xml:space="preserve"> = </w:t>
      </w:r>
      <w:r w:rsidR="00C513F2">
        <w:t>0,</w:t>
      </w:r>
      <w:r w:rsidR="00C513F2" w:rsidRPr="00C513F2">
        <w:t>25</w:t>
      </w:r>
      <w:r w:rsidRPr="00C670C5">
        <w:t xml:space="preserve"> МВт.</w:t>
      </w:r>
    </w:p>
    <w:p w:rsidR="004F4C06" w:rsidRPr="00C670C5" w:rsidRDefault="004F4C06" w:rsidP="004F4C06">
      <w:pPr>
        <w:ind w:firstLine="708"/>
        <w:jc w:val="both"/>
      </w:pPr>
      <w:r w:rsidRPr="00C670C5">
        <w:t xml:space="preserve">2. Котельная </w:t>
      </w:r>
      <w:r w:rsidR="00C513F2">
        <w:t>кафе N</w:t>
      </w:r>
      <w:r w:rsidR="00C513F2" w:rsidRPr="00C670C5">
        <w:t xml:space="preserve"> = </w:t>
      </w:r>
      <w:r w:rsidR="00C513F2">
        <w:t>0,1</w:t>
      </w:r>
      <w:r w:rsidR="00C513F2" w:rsidRPr="00C513F2">
        <w:t>5</w:t>
      </w:r>
      <w:r w:rsidR="00C513F2" w:rsidRPr="00C670C5">
        <w:t xml:space="preserve"> МВт.</w:t>
      </w:r>
    </w:p>
    <w:p w:rsidR="004F4C06" w:rsidRPr="00C670C5" w:rsidRDefault="004F4C06" w:rsidP="004F4C06">
      <w:pPr>
        <w:ind w:firstLine="708"/>
        <w:jc w:val="both"/>
      </w:pPr>
      <w:proofErr w:type="gramStart"/>
      <w:r w:rsidRPr="00C670C5">
        <w:t xml:space="preserve">Для остальных позиций общественных зданий обеспечение теплом предлагается от индивидуальных </w:t>
      </w:r>
      <w:proofErr w:type="spellStart"/>
      <w:r w:rsidRPr="00C670C5">
        <w:t>теплогенераторов</w:t>
      </w:r>
      <w:proofErr w:type="spellEnd"/>
      <w:r w:rsidRPr="00C670C5">
        <w:t xml:space="preserve"> тепла.</w:t>
      </w:r>
      <w:proofErr w:type="gramEnd"/>
    </w:p>
    <w:p w:rsidR="004F4C06" w:rsidRPr="00C670C5" w:rsidRDefault="004F4C06" w:rsidP="004F4C06">
      <w:pPr>
        <w:ind w:firstLine="708"/>
        <w:jc w:val="both"/>
      </w:pP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3.4. В сфере водоснабжения:</w:t>
      </w:r>
    </w:p>
    <w:p w:rsidR="004F4C06" w:rsidRPr="00C670C5" w:rsidRDefault="004F4C06" w:rsidP="004F4C06">
      <w:pPr>
        <w:pStyle w:val="Standard"/>
        <w:tabs>
          <w:tab w:val="left" w:pos="6840"/>
        </w:tabs>
        <w:ind w:firstLine="567"/>
        <w:jc w:val="both"/>
        <w:rPr>
          <w:rFonts w:cs="Times New Roman"/>
        </w:rPr>
      </w:pPr>
    </w:p>
    <w:p w:rsidR="004F4C06" w:rsidRPr="00C670C5" w:rsidRDefault="004F4C06" w:rsidP="004F4C06">
      <w:pPr>
        <w:ind w:firstLine="708"/>
        <w:jc w:val="both"/>
        <w:rPr>
          <w:kern w:val="3"/>
        </w:rPr>
      </w:pPr>
      <w:r w:rsidRPr="00C670C5">
        <w:rPr>
          <w:kern w:val="3"/>
        </w:rPr>
        <w:t xml:space="preserve">Так как изношенность сетей составляет </w:t>
      </w:r>
      <w:r w:rsidR="00110439">
        <w:rPr>
          <w:kern w:val="3"/>
        </w:rPr>
        <w:t>9</w:t>
      </w:r>
      <w:r w:rsidRPr="00C670C5">
        <w:rPr>
          <w:kern w:val="3"/>
        </w:rPr>
        <w:t>7%, необходима реконструкция уличных водопроводных сетей с заменой поврежденных труб на чугунные трубы с шаровидным графитом или из неметаллических материалов со сроком</w:t>
      </w:r>
      <w:r w:rsidR="00110439">
        <w:rPr>
          <w:kern w:val="3"/>
        </w:rPr>
        <w:t xml:space="preserve"> службы не менее 50 лет. В </w:t>
      </w:r>
      <w:proofErr w:type="spellStart"/>
      <w:r w:rsidR="00110439">
        <w:rPr>
          <w:kern w:val="3"/>
        </w:rPr>
        <w:t>Березняговс</w:t>
      </w:r>
      <w:r w:rsidRPr="00C670C5">
        <w:rPr>
          <w:kern w:val="3"/>
        </w:rPr>
        <w:t>ком</w:t>
      </w:r>
      <w:proofErr w:type="spellEnd"/>
      <w:r w:rsidRPr="00C670C5">
        <w:rPr>
          <w:kern w:val="3"/>
        </w:rPr>
        <w:t xml:space="preserve"> сельском поселении предусматривается прокладка новых водопроводных сетей в существующей и проектируемой застройке.</w:t>
      </w:r>
    </w:p>
    <w:p w:rsidR="004F4C06" w:rsidRPr="00C670C5" w:rsidRDefault="004F4C06" w:rsidP="004F4C06">
      <w:pPr>
        <w:ind w:firstLine="708"/>
        <w:jc w:val="both"/>
        <w:rPr>
          <w:kern w:val="3"/>
        </w:rPr>
      </w:pPr>
      <w:r w:rsidRPr="00C670C5">
        <w:rPr>
          <w:kern w:val="3"/>
        </w:rPr>
        <w:t>Необходимо произвести тампонирование неработающих скважин или, при целесообразности, их ремонт. Необходимо провести капитальный ремонт существующих  павильонов над скважинами, оборудовать зоны санитарной охраны первого пояса скважин.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</w:t>
      </w:r>
    </w:p>
    <w:p w:rsidR="004F4C06" w:rsidRPr="00C670C5" w:rsidRDefault="004F4C06" w:rsidP="004F4C06">
      <w:pPr>
        <w:ind w:firstLine="708"/>
        <w:jc w:val="both"/>
        <w:rPr>
          <w:kern w:val="3"/>
        </w:rPr>
      </w:pPr>
      <w:r w:rsidRPr="00C670C5">
        <w:rPr>
          <w:kern w:val="3"/>
        </w:rPr>
        <w:t>Пожаротушение поселков предусматривается из естественных водоемов, к которым обеспечивается свободный проезд пожарных машин.</w:t>
      </w:r>
    </w:p>
    <w:p w:rsidR="004F4C06" w:rsidRPr="00C670C5" w:rsidRDefault="004F4C06" w:rsidP="004F4C06">
      <w:pPr>
        <w:ind w:firstLine="708"/>
        <w:jc w:val="both"/>
        <w:rPr>
          <w:kern w:val="3"/>
        </w:rPr>
      </w:pP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3.5.В сфере газификации:</w:t>
      </w:r>
    </w:p>
    <w:p w:rsidR="004F4C06" w:rsidRPr="00C670C5" w:rsidRDefault="004F4C06" w:rsidP="004F4C06"/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- переход на 100% использование природного газа, перевод объектов</w:t>
      </w:r>
      <w:proofErr w:type="gramStart"/>
      <w:r w:rsidRPr="00C670C5">
        <w:rPr>
          <w:rFonts w:cs="Times New Roman"/>
        </w:rPr>
        <w:t xml:space="preserve"> ,</w:t>
      </w:r>
      <w:proofErr w:type="gramEnd"/>
      <w:r w:rsidRPr="00C670C5">
        <w:rPr>
          <w:rFonts w:cs="Times New Roman"/>
        </w:rPr>
        <w:t xml:space="preserve"> использующих сжиженный газ;</w:t>
      </w:r>
    </w:p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- техническое перевооружение системы газоснабжения в соответствии с программой развития отрасли, способствующее безопасности и непрерывности газоснабжения;</w:t>
      </w:r>
    </w:p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- модернизацию существующих котельных с целью повышения к.п.д. использования топлива, повышая </w:t>
      </w:r>
      <w:proofErr w:type="spellStart"/>
      <w:r w:rsidRPr="00C670C5">
        <w:rPr>
          <w:rFonts w:cs="Times New Roman"/>
        </w:rPr>
        <w:t>экологичность</w:t>
      </w:r>
      <w:proofErr w:type="spellEnd"/>
      <w:r w:rsidRPr="00C670C5">
        <w:rPr>
          <w:rFonts w:cs="Times New Roman"/>
        </w:rPr>
        <w:t xml:space="preserve"> объектов;</w:t>
      </w:r>
    </w:p>
    <w:p w:rsidR="004F4C06" w:rsidRPr="00C670C5" w:rsidRDefault="004F4C06" w:rsidP="00110439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- строительство новых газопроводов, ГРПШ для газоснабжения жилой застройки, автономных источников тепла для прогнозируемых объекто</w:t>
      </w:r>
      <w:r w:rsidR="00110439">
        <w:rPr>
          <w:rFonts w:cs="Times New Roman"/>
        </w:rPr>
        <w:t>в социально-коммунальной службы.</w:t>
      </w:r>
    </w:p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Газ используется:</w:t>
      </w:r>
    </w:p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- на отопление, горячее водоснабжение общественных и административных зданий (от индивидуальных генераторов тепла или новых локальных котельных, работающих на газе);</w:t>
      </w:r>
    </w:p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- на бытовые нужды населения: отопление, горячее водоснабжение и приготовление пищи (от индивидуальных генераторов тепла, работающих на газовом топливе).</w:t>
      </w:r>
    </w:p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Для проектируемой жилой застройки в </w:t>
      </w:r>
      <w:proofErr w:type="spellStart"/>
      <w:r w:rsidR="00110439">
        <w:rPr>
          <w:rFonts w:cs="Times New Roman"/>
        </w:rPr>
        <w:t>Березняговс</w:t>
      </w:r>
      <w:r w:rsidRPr="00C670C5">
        <w:rPr>
          <w:rFonts w:cs="Times New Roman"/>
        </w:rPr>
        <w:t>ком</w:t>
      </w:r>
      <w:proofErr w:type="spellEnd"/>
      <w:r w:rsidRPr="00C670C5">
        <w:rPr>
          <w:rFonts w:cs="Times New Roman"/>
        </w:rPr>
        <w:t xml:space="preserve"> поселении предусматриваются газорегуляторные пункты шкафные (ГРПШ).</w:t>
      </w:r>
    </w:p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Для газоснабжения проектируемых объектов соцкультбыта запроектированы котельные с установкой ГРПШ и </w:t>
      </w:r>
      <w:proofErr w:type="spellStart"/>
      <w:r w:rsidRPr="00C670C5">
        <w:rPr>
          <w:rFonts w:cs="Times New Roman"/>
        </w:rPr>
        <w:t>теплогенераторные</w:t>
      </w:r>
      <w:proofErr w:type="spellEnd"/>
      <w:r w:rsidRPr="00C670C5">
        <w:rPr>
          <w:rFonts w:cs="Times New Roman"/>
        </w:rPr>
        <w:t>.</w:t>
      </w:r>
    </w:p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Для перспективного газоснабжения поселения предлагаются к строительству газорегуляторные пункты заводского изготовления, газопроводы высокого, среднего и низкого </w:t>
      </w:r>
      <w:r w:rsidRPr="00C670C5">
        <w:rPr>
          <w:rFonts w:cs="Times New Roman"/>
        </w:rPr>
        <w:lastRenderedPageBreak/>
        <w:t>давления.</w:t>
      </w:r>
    </w:p>
    <w:p w:rsidR="004F4C06" w:rsidRPr="00C670C5" w:rsidRDefault="00110439" w:rsidP="004F4C06"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ГРПШ NN1-3 </w:t>
      </w:r>
      <w:r w:rsidR="004F4C06" w:rsidRPr="00C670C5">
        <w:rPr>
          <w:rFonts w:cs="Times New Roman"/>
        </w:rPr>
        <w:t xml:space="preserve"> (</w:t>
      </w:r>
      <w:r>
        <w:rPr>
          <w:rFonts w:cs="Times New Roman"/>
        </w:rPr>
        <w:t>1</w:t>
      </w:r>
      <w:r w:rsidR="004F4C06" w:rsidRPr="00C670C5">
        <w:rPr>
          <w:rFonts w:cs="Times New Roman"/>
        </w:rPr>
        <w:t xml:space="preserve"> шт.) предназначены для нового жилищного строительства;</w:t>
      </w:r>
    </w:p>
    <w:p w:rsidR="004F4C06" w:rsidRPr="00C670C5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>ГРПШ NN</w:t>
      </w:r>
      <w:r w:rsidR="00110439">
        <w:rPr>
          <w:rFonts w:cs="Times New Roman"/>
        </w:rPr>
        <w:t xml:space="preserve"> 1;2 (2 </w:t>
      </w:r>
      <w:r w:rsidRPr="00C670C5">
        <w:rPr>
          <w:rFonts w:cs="Times New Roman"/>
        </w:rPr>
        <w:t>шт.) - для соцкультбыта.</w:t>
      </w:r>
    </w:p>
    <w:p w:rsidR="004F4C06" w:rsidRPr="00C670C5" w:rsidRDefault="004F4C06" w:rsidP="00110439">
      <w:pPr>
        <w:pStyle w:val="Standard"/>
        <w:jc w:val="both"/>
        <w:rPr>
          <w:rFonts w:cs="Times New Roman"/>
        </w:rPr>
      </w:pPr>
    </w:p>
    <w:p w:rsidR="004F4C06" w:rsidRDefault="004F4C06" w:rsidP="004F4C06">
      <w:pPr>
        <w:pStyle w:val="Standard"/>
        <w:ind w:firstLine="567"/>
        <w:jc w:val="both"/>
        <w:rPr>
          <w:rFonts w:cs="Times New Roman"/>
        </w:rPr>
      </w:pPr>
      <w:r w:rsidRPr="00C670C5">
        <w:rPr>
          <w:rFonts w:cs="Times New Roman"/>
        </w:rPr>
        <w:t xml:space="preserve">Объемы по модернизации и развитию газового хозяйства </w:t>
      </w:r>
      <w:r w:rsidR="00110439">
        <w:rPr>
          <w:rFonts w:cs="Times New Roman"/>
        </w:rPr>
        <w:t>Березняговско</w:t>
      </w:r>
      <w:r w:rsidRPr="00C670C5">
        <w:rPr>
          <w:rFonts w:cs="Times New Roman"/>
        </w:rPr>
        <w:t>го поселения представлен</w:t>
      </w:r>
      <w:r w:rsidR="00110439">
        <w:rPr>
          <w:rFonts w:cs="Times New Roman"/>
        </w:rPr>
        <w:t>ы</w:t>
      </w:r>
      <w:r w:rsidRPr="00C670C5">
        <w:rPr>
          <w:rFonts w:cs="Times New Roman"/>
        </w:rPr>
        <w:t xml:space="preserve"> в таблице</w:t>
      </w:r>
      <w:r w:rsidR="00110439">
        <w:rPr>
          <w:rFonts w:cs="Times New Roman"/>
        </w:rPr>
        <w:t>:</w:t>
      </w:r>
    </w:p>
    <w:p w:rsidR="00FB013F" w:rsidRPr="00C670C5" w:rsidRDefault="00FB013F" w:rsidP="004F4C06">
      <w:pPr>
        <w:pStyle w:val="Standard"/>
        <w:ind w:firstLine="567"/>
        <w:jc w:val="both"/>
        <w:rPr>
          <w:rFonts w:cs="Times New Roman"/>
        </w:rPr>
      </w:pPr>
    </w:p>
    <w:tbl>
      <w:tblPr>
        <w:tblStyle w:val="a3"/>
        <w:tblW w:w="0" w:type="auto"/>
        <w:tblLook w:val="04A0"/>
      </w:tblPr>
      <w:tblGrid>
        <w:gridCol w:w="540"/>
        <w:gridCol w:w="2407"/>
        <w:gridCol w:w="1318"/>
        <w:gridCol w:w="1088"/>
        <w:gridCol w:w="1917"/>
        <w:gridCol w:w="1683"/>
        <w:gridCol w:w="1469"/>
      </w:tblGrid>
      <w:tr w:rsidR="00704ED7" w:rsidTr="00704ED7">
        <w:tc>
          <w:tcPr>
            <w:tcW w:w="540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№  </w:t>
            </w:r>
            <w:proofErr w:type="spellStart"/>
            <w:proofErr w:type="gramStart"/>
            <w:r w:rsidRPr="00FB013F">
              <w:rPr>
                <w:rFonts w:cs="Times New Roman"/>
              </w:rPr>
              <w:t>п</w:t>
            </w:r>
            <w:proofErr w:type="spellEnd"/>
            <w:proofErr w:type="gramEnd"/>
            <w:r w:rsidRPr="00FB013F">
              <w:rPr>
                <w:rFonts w:cs="Times New Roman"/>
              </w:rPr>
              <w:t>/</w:t>
            </w:r>
            <w:proofErr w:type="spellStart"/>
            <w:r w:rsidRPr="00FB013F">
              <w:rPr>
                <w:rFonts w:cs="Times New Roman"/>
              </w:rPr>
              <w:t>п</w:t>
            </w:r>
            <w:proofErr w:type="spellEnd"/>
            <w:r w:rsidRPr="00FB013F">
              <w:rPr>
                <w:rFonts w:cs="Times New Roman"/>
              </w:rPr>
              <w:t xml:space="preserve">  </w:t>
            </w:r>
          </w:p>
        </w:tc>
        <w:tc>
          <w:tcPr>
            <w:tcW w:w="2407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>Наименование</w:t>
            </w:r>
          </w:p>
        </w:tc>
        <w:tc>
          <w:tcPr>
            <w:tcW w:w="1318" w:type="dxa"/>
          </w:tcPr>
          <w:p w:rsidR="00FB013F" w:rsidRDefault="00FB013F" w:rsidP="00FB013F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   Ед.  </w:t>
            </w:r>
            <w:proofErr w:type="spellStart"/>
            <w:r w:rsidRPr="00FB013F">
              <w:rPr>
                <w:rFonts w:cs="Times New Roman"/>
              </w:rPr>
              <w:t>изм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088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Кол- </w:t>
            </w:r>
            <w:proofErr w:type="gramStart"/>
            <w:r w:rsidRPr="00FB013F">
              <w:rPr>
                <w:rFonts w:cs="Times New Roman"/>
              </w:rPr>
              <w:t>во</w:t>
            </w:r>
            <w:proofErr w:type="gramEnd"/>
            <w:r w:rsidRPr="00FB013F">
              <w:rPr>
                <w:rFonts w:cs="Times New Roman"/>
              </w:rPr>
              <w:t xml:space="preserve">  </w:t>
            </w:r>
          </w:p>
        </w:tc>
        <w:tc>
          <w:tcPr>
            <w:tcW w:w="1917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Место  расположения  </w:t>
            </w:r>
          </w:p>
        </w:tc>
        <w:tc>
          <w:tcPr>
            <w:tcW w:w="1683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>Мероприятия</w:t>
            </w:r>
          </w:p>
        </w:tc>
        <w:tc>
          <w:tcPr>
            <w:tcW w:w="1469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Сроки  реализации  </w:t>
            </w:r>
          </w:p>
        </w:tc>
      </w:tr>
      <w:tr w:rsidR="00704ED7" w:rsidTr="00704ED7">
        <w:tc>
          <w:tcPr>
            <w:tcW w:w="540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07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ГРПШ N1 (для  котельной БМК -0,15  МВт кафе)  </w:t>
            </w:r>
          </w:p>
        </w:tc>
        <w:tc>
          <w:tcPr>
            <w:tcW w:w="1318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proofErr w:type="spellStart"/>
            <w:proofErr w:type="gramStart"/>
            <w:r w:rsidRPr="00FB013F">
              <w:rPr>
                <w:rFonts w:cs="Times New Roman"/>
              </w:rPr>
              <w:t>шт</w:t>
            </w:r>
            <w:proofErr w:type="spellEnd"/>
            <w:proofErr w:type="gramEnd"/>
          </w:p>
        </w:tc>
        <w:tc>
          <w:tcPr>
            <w:tcW w:w="1088" w:type="dxa"/>
          </w:tcPr>
          <w:p w:rsidR="00FB013F" w:rsidRDefault="00FB013F" w:rsidP="00FB013F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1  </w:t>
            </w:r>
          </w:p>
        </w:tc>
        <w:tc>
          <w:tcPr>
            <w:tcW w:w="1917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с. Березняговка   </w:t>
            </w:r>
          </w:p>
        </w:tc>
        <w:tc>
          <w:tcPr>
            <w:tcW w:w="1683" w:type="dxa"/>
          </w:tcPr>
          <w:p w:rsidR="00FB013F" w:rsidRDefault="00FB013F" w:rsidP="00FB013F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Новое  </w:t>
            </w:r>
            <w:proofErr w:type="spellStart"/>
            <w:proofErr w:type="gramStart"/>
            <w:r w:rsidRPr="00FB013F">
              <w:rPr>
                <w:rFonts w:cs="Times New Roman"/>
              </w:rPr>
              <w:t>стро</w:t>
            </w:r>
            <w:r>
              <w:rPr>
                <w:rFonts w:cs="Times New Roman"/>
              </w:rPr>
              <w:t>-ительств</w:t>
            </w:r>
            <w:r w:rsidRPr="00FB013F">
              <w:rPr>
                <w:rFonts w:cs="Times New Roman"/>
              </w:rPr>
              <w:t>о</w:t>
            </w:r>
            <w:proofErr w:type="spellEnd"/>
            <w:proofErr w:type="gramEnd"/>
            <w:r w:rsidRPr="00FB013F">
              <w:rPr>
                <w:rFonts w:cs="Times New Roman"/>
              </w:rPr>
              <w:t xml:space="preserve">  </w:t>
            </w:r>
          </w:p>
        </w:tc>
        <w:tc>
          <w:tcPr>
            <w:tcW w:w="1469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Расчетный срок   </w:t>
            </w:r>
          </w:p>
        </w:tc>
      </w:tr>
      <w:tr w:rsidR="00704ED7" w:rsidTr="00704ED7">
        <w:tc>
          <w:tcPr>
            <w:tcW w:w="540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07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ГРПШ N2  (для котельной БМК-0,25  МВт спортзала)   </w:t>
            </w:r>
          </w:p>
        </w:tc>
        <w:tc>
          <w:tcPr>
            <w:tcW w:w="1318" w:type="dxa"/>
          </w:tcPr>
          <w:p w:rsidR="00FB013F" w:rsidRDefault="00FB013F" w:rsidP="00FB013F">
            <w:pPr>
              <w:pStyle w:val="Standard"/>
              <w:jc w:val="both"/>
              <w:rPr>
                <w:rFonts w:cs="Times New Roman"/>
              </w:rPr>
            </w:pPr>
            <w:proofErr w:type="spellStart"/>
            <w:proofErr w:type="gramStart"/>
            <w:r w:rsidRPr="00FB013F">
              <w:rPr>
                <w:rFonts w:cs="Times New Roman"/>
              </w:rPr>
              <w:t>шт</w:t>
            </w:r>
            <w:proofErr w:type="spellEnd"/>
            <w:proofErr w:type="gramEnd"/>
            <w:r w:rsidRPr="00FB013F">
              <w:rPr>
                <w:rFonts w:cs="Times New Roman"/>
              </w:rPr>
              <w:t xml:space="preserve">  </w:t>
            </w:r>
          </w:p>
        </w:tc>
        <w:tc>
          <w:tcPr>
            <w:tcW w:w="1088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1  </w:t>
            </w:r>
          </w:p>
        </w:tc>
        <w:tc>
          <w:tcPr>
            <w:tcW w:w="1917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с. Березняговка  </w:t>
            </w:r>
          </w:p>
        </w:tc>
        <w:tc>
          <w:tcPr>
            <w:tcW w:w="1683" w:type="dxa"/>
          </w:tcPr>
          <w:p w:rsidR="00FB013F" w:rsidRDefault="00FB013F" w:rsidP="00FB013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Новое  строительств</w:t>
            </w:r>
            <w:r w:rsidRPr="00FB013F">
              <w:rPr>
                <w:rFonts w:cs="Times New Roman"/>
              </w:rPr>
              <w:t xml:space="preserve">о   </w:t>
            </w:r>
          </w:p>
        </w:tc>
        <w:tc>
          <w:tcPr>
            <w:tcW w:w="1469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Расчетный срок  </w:t>
            </w:r>
          </w:p>
        </w:tc>
      </w:tr>
      <w:tr w:rsidR="00704ED7" w:rsidTr="00704ED7">
        <w:tc>
          <w:tcPr>
            <w:tcW w:w="540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07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ГРПШ N3  (для жилой  зоны — площадка 3.1)  </w:t>
            </w:r>
          </w:p>
        </w:tc>
        <w:tc>
          <w:tcPr>
            <w:tcW w:w="1318" w:type="dxa"/>
          </w:tcPr>
          <w:p w:rsidR="00FB013F" w:rsidRDefault="00FB013F" w:rsidP="00FB013F">
            <w:pPr>
              <w:pStyle w:val="Standard"/>
              <w:jc w:val="both"/>
              <w:rPr>
                <w:rFonts w:cs="Times New Roman"/>
              </w:rPr>
            </w:pPr>
            <w:proofErr w:type="spellStart"/>
            <w:proofErr w:type="gramStart"/>
            <w:r w:rsidRPr="00FB013F">
              <w:rPr>
                <w:rFonts w:cs="Times New Roman"/>
              </w:rPr>
              <w:t>шт</w:t>
            </w:r>
            <w:proofErr w:type="spellEnd"/>
            <w:proofErr w:type="gramEnd"/>
            <w:r w:rsidRPr="00FB013F">
              <w:rPr>
                <w:rFonts w:cs="Times New Roman"/>
              </w:rPr>
              <w:t xml:space="preserve">     </w:t>
            </w:r>
          </w:p>
        </w:tc>
        <w:tc>
          <w:tcPr>
            <w:tcW w:w="1088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>1</w:t>
            </w:r>
          </w:p>
        </w:tc>
        <w:tc>
          <w:tcPr>
            <w:tcW w:w="1917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>с. Бер</w:t>
            </w:r>
            <w:r>
              <w:rPr>
                <w:rFonts w:cs="Times New Roman"/>
              </w:rPr>
              <w:t xml:space="preserve">езняговка   </w:t>
            </w:r>
          </w:p>
        </w:tc>
        <w:tc>
          <w:tcPr>
            <w:tcW w:w="1683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Новое  строительств</w:t>
            </w:r>
            <w:r w:rsidRPr="00FB013F">
              <w:rPr>
                <w:rFonts w:cs="Times New Roman"/>
              </w:rPr>
              <w:t xml:space="preserve">о  </w:t>
            </w:r>
          </w:p>
        </w:tc>
        <w:tc>
          <w:tcPr>
            <w:tcW w:w="1469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I очередь,  расчетный срок  </w:t>
            </w:r>
          </w:p>
        </w:tc>
      </w:tr>
      <w:tr w:rsidR="00704ED7" w:rsidTr="00704ED7">
        <w:tc>
          <w:tcPr>
            <w:tcW w:w="540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07" w:type="dxa"/>
          </w:tcPr>
          <w:p w:rsidR="00704ED7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Газопровод среднего  давления  </w:t>
            </w:r>
          </w:p>
          <w:p w:rsidR="00704ED7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d108 мм;   </w:t>
            </w:r>
          </w:p>
          <w:p w:rsidR="00704ED7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>d89 мм</w:t>
            </w:r>
            <w:proofErr w:type="gramStart"/>
            <w:r w:rsidRPr="00FB013F">
              <w:rPr>
                <w:rFonts w:cs="Times New Roman"/>
              </w:rPr>
              <w:t xml:space="preserve"> ;</w:t>
            </w:r>
            <w:proofErr w:type="gramEnd"/>
            <w:r w:rsidRPr="00FB013F">
              <w:rPr>
                <w:rFonts w:cs="Times New Roman"/>
              </w:rPr>
              <w:t xml:space="preserve">  </w:t>
            </w:r>
          </w:p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d57 мм          </w:t>
            </w:r>
          </w:p>
        </w:tc>
        <w:tc>
          <w:tcPr>
            <w:tcW w:w="1318" w:type="dxa"/>
          </w:tcPr>
          <w:p w:rsidR="00704ED7" w:rsidRDefault="00704ED7" w:rsidP="004F4C06">
            <w:pPr>
              <w:pStyle w:val="Standard"/>
              <w:jc w:val="both"/>
              <w:rPr>
                <w:rFonts w:cs="Times New Roman"/>
              </w:rPr>
            </w:pPr>
          </w:p>
          <w:p w:rsidR="00704ED7" w:rsidRDefault="00704ED7" w:rsidP="004F4C06">
            <w:pPr>
              <w:pStyle w:val="Standard"/>
              <w:jc w:val="both"/>
              <w:rPr>
                <w:rFonts w:cs="Times New Roman"/>
              </w:rPr>
            </w:pPr>
          </w:p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FB013F">
              <w:rPr>
                <w:rFonts w:cs="Times New Roman"/>
              </w:rPr>
              <w:t>км</w:t>
            </w:r>
            <w:proofErr w:type="gramEnd"/>
            <w:r w:rsidRPr="00FB013F">
              <w:rPr>
                <w:rFonts w:cs="Times New Roman"/>
              </w:rPr>
              <w:t xml:space="preserve"> </w:t>
            </w:r>
          </w:p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>км</w:t>
            </w:r>
          </w:p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FB013F">
              <w:rPr>
                <w:rFonts w:cs="Times New Roman"/>
              </w:rPr>
              <w:t>км</w:t>
            </w:r>
            <w:proofErr w:type="gramEnd"/>
            <w:r w:rsidRPr="00FB013F">
              <w:rPr>
                <w:rFonts w:cs="Times New Roman"/>
              </w:rPr>
              <w:t xml:space="preserve">        </w:t>
            </w:r>
          </w:p>
        </w:tc>
        <w:tc>
          <w:tcPr>
            <w:tcW w:w="1088" w:type="dxa"/>
          </w:tcPr>
          <w:p w:rsidR="00704ED7" w:rsidRDefault="00704ED7" w:rsidP="004F4C06">
            <w:pPr>
              <w:pStyle w:val="Standard"/>
              <w:jc w:val="both"/>
              <w:rPr>
                <w:rFonts w:cs="Times New Roman"/>
              </w:rPr>
            </w:pPr>
          </w:p>
          <w:p w:rsidR="00704ED7" w:rsidRDefault="00704ED7" w:rsidP="004F4C06">
            <w:pPr>
              <w:pStyle w:val="Standard"/>
              <w:jc w:val="both"/>
              <w:rPr>
                <w:rFonts w:cs="Times New Roman"/>
              </w:rPr>
            </w:pPr>
          </w:p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0,670  0,200  0,230  </w:t>
            </w:r>
          </w:p>
        </w:tc>
        <w:tc>
          <w:tcPr>
            <w:tcW w:w="1917" w:type="dxa"/>
          </w:tcPr>
          <w:p w:rsidR="00704ED7" w:rsidRDefault="00704ED7" w:rsidP="00704ED7">
            <w:pPr>
              <w:pStyle w:val="Standard"/>
              <w:jc w:val="both"/>
              <w:rPr>
                <w:rFonts w:cs="Times New Roman"/>
              </w:rPr>
            </w:pPr>
          </w:p>
          <w:p w:rsidR="00704ED7" w:rsidRDefault="00704ED7" w:rsidP="00704ED7">
            <w:pPr>
              <w:pStyle w:val="Standard"/>
              <w:jc w:val="both"/>
              <w:rPr>
                <w:rFonts w:cs="Times New Roman"/>
              </w:rPr>
            </w:pPr>
          </w:p>
          <w:p w:rsidR="00FB013F" w:rsidRDefault="00704ED7" w:rsidP="00704ED7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>с. Бе</w:t>
            </w:r>
            <w:r>
              <w:rPr>
                <w:rFonts w:cs="Times New Roman"/>
              </w:rPr>
              <w:t xml:space="preserve">резняговка  </w:t>
            </w:r>
          </w:p>
        </w:tc>
        <w:tc>
          <w:tcPr>
            <w:tcW w:w="1683" w:type="dxa"/>
          </w:tcPr>
          <w:p w:rsidR="00704ED7" w:rsidRDefault="00704ED7" w:rsidP="004F4C06">
            <w:pPr>
              <w:pStyle w:val="Standard"/>
              <w:jc w:val="both"/>
              <w:rPr>
                <w:rFonts w:cs="Times New Roman"/>
              </w:rPr>
            </w:pPr>
          </w:p>
          <w:p w:rsidR="00704ED7" w:rsidRDefault="00704ED7" w:rsidP="004F4C06">
            <w:pPr>
              <w:pStyle w:val="Standard"/>
              <w:jc w:val="both"/>
              <w:rPr>
                <w:rFonts w:cs="Times New Roman"/>
              </w:rPr>
            </w:pPr>
          </w:p>
          <w:p w:rsidR="00FB013F" w:rsidRDefault="00704ED7" w:rsidP="004F4C0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Новое  строительств</w:t>
            </w:r>
            <w:r w:rsidRPr="00FB013F">
              <w:rPr>
                <w:rFonts w:cs="Times New Roman"/>
              </w:rPr>
              <w:t xml:space="preserve">о  </w:t>
            </w:r>
          </w:p>
        </w:tc>
        <w:tc>
          <w:tcPr>
            <w:tcW w:w="1469" w:type="dxa"/>
          </w:tcPr>
          <w:p w:rsidR="00704ED7" w:rsidRDefault="00704ED7" w:rsidP="004F4C06">
            <w:pPr>
              <w:pStyle w:val="Standard"/>
              <w:jc w:val="both"/>
              <w:rPr>
                <w:rFonts w:cs="Times New Roman"/>
              </w:rPr>
            </w:pPr>
          </w:p>
          <w:p w:rsidR="00704ED7" w:rsidRDefault="00704ED7" w:rsidP="004F4C06">
            <w:pPr>
              <w:pStyle w:val="Standard"/>
              <w:jc w:val="both"/>
              <w:rPr>
                <w:rFonts w:cs="Times New Roman"/>
              </w:rPr>
            </w:pPr>
          </w:p>
          <w:p w:rsidR="00FB013F" w:rsidRDefault="00704ED7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Расчетный срок          </w:t>
            </w:r>
          </w:p>
        </w:tc>
      </w:tr>
      <w:tr w:rsidR="00704ED7" w:rsidTr="00704ED7">
        <w:tc>
          <w:tcPr>
            <w:tcW w:w="540" w:type="dxa"/>
          </w:tcPr>
          <w:p w:rsidR="00FB013F" w:rsidRDefault="00FB013F" w:rsidP="004F4C0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407" w:type="dxa"/>
          </w:tcPr>
          <w:p w:rsidR="00FB013F" w:rsidRDefault="00704ED7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Газопровод низкого  давления  d89 мм  </w:t>
            </w:r>
          </w:p>
        </w:tc>
        <w:tc>
          <w:tcPr>
            <w:tcW w:w="1318" w:type="dxa"/>
          </w:tcPr>
          <w:p w:rsidR="00FB013F" w:rsidRDefault="00704ED7" w:rsidP="00704ED7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FB013F">
              <w:rPr>
                <w:rFonts w:cs="Times New Roman"/>
              </w:rPr>
              <w:t>км</w:t>
            </w:r>
            <w:proofErr w:type="gramEnd"/>
            <w:r w:rsidRPr="00FB013F">
              <w:rPr>
                <w:rFonts w:cs="Times New Roman"/>
              </w:rPr>
              <w:t xml:space="preserve">  </w:t>
            </w:r>
          </w:p>
        </w:tc>
        <w:tc>
          <w:tcPr>
            <w:tcW w:w="1088" w:type="dxa"/>
          </w:tcPr>
          <w:p w:rsidR="00FB013F" w:rsidRDefault="00704ED7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1,000  </w:t>
            </w:r>
          </w:p>
        </w:tc>
        <w:tc>
          <w:tcPr>
            <w:tcW w:w="1917" w:type="dxa"/>
          </w:tcPr>
          <w:p w:rsidR="00FB013F" w:rsidRDefault="00704ED7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с. Березняговка  </w:t>
            </w:r>
          </w:p>
        </w:tc>
        <w:tc>
          <w:tcPr>
            <w:tcW w:w="1683" w:type="dxa"/>
          </w:tcPr>
          <w:p w:rsidR="00FB013F" w:rsidRDefault="00704ED7" w:rsidP="004F4C0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Новое  строительств</w:t>
            </w:r>
            <w:r w:rsidRPr="00FB013F">
              <w:rPr>
                <w:rFonts w:cs="Times New Roman"/>
              </w:rPr>
              <w:t xml:space="preserve">о  </w:t>
            </w:r>
          </w:p>
        </w:tc>
        <w:tc>
          <w:tcPr>
            <w:tcW w:w="1469" w:type="dxa"/>
          </w:tcPr>
          <w:p w:rsidR="00FB013F" w:rsidRDefault="00704ED7" w:rsidP="004F4C06">
            <w:pPr>
              <w:pStyle w:val="Standard"/>
              <w:jc w:val="both"/>
              <w:rPr>
                <w:rFonts w:cs="Times New Roman"/>
              </w:rPr>
            </w:pPr>
            <w:r w:rsidRPr="00FB013F">
              <w:rPr>
                <w:rFonts w:cs="Times New Roman"/>
              </w:rPr>
              <w:t xml:space="preserve">Расчетный срок    </w:t>
            </w:r>
          </w:p>
        </w:tc>
      </w:tr>
    </w:tbl>
    <w:p w:rsidR="00704ED7" w:rsidRDefault="00FB013F" w:rsidP="00FB013F">
      <w:pPr>
        <w:pStyle w:val="Standard"/>
        <w:jc w:val="both"/>
        <w:rPr>
          <w:rFonts w:cs="Times New Roman"/>
        </w:rPr>
      </w:pPr>
      <w:r w:rsidRPr="00FB013F">
        <w:rPr>
          <w:rFonts w:cs="Times New Roman"/>
        </w:rPr>
        <w:t xml:space="preserve"> </w:t>
      </w:r>
    </w:p>
    <w:p w:rsidR="00704ED7" w:rsidRDefault="00FB013F" w:rsidP="00704ED7">
      <w:pPr>
        <w:pStyle w:val="Standard"/>
        <w:ind w:firstLine="567"/>
        <w:jc w:val="both"/>
        <w:rPr>
          <w:rFonts w:cs="Times New Roman"/>
        </w:rPr>
      </w:pPr>
      <w:r w:rsidRPr="00FB013F">
        <w:rPr>
          <w:rFonts w:cs="Times New Roman"/>
        </w:rPr>
        <w:t>Всего по поселению:</w:t>
      </w:r>
    </w:p>
    <w:p w:rsidR="00704ED7" w:rsidRDefault="00FB013F" w:rsidP="00704ED7">
      <w:pPr>
        <w:pStyle w:val="Standard"/>
        <w:ind w:firstLine="567"/>
        <w:jc w:val="both"/>
        <w:rPr>
          <w:rFonts w:cs="Times New Roman"/>
        </w:rPr>
      </w:pPr>
      <w:r w:rsidRPr="00FB013F">
        <w:rPr>
          <w:rFonts w:cs="Times New Roman"/>
        </w:rPr>
        <w:t>шкафных газорегуляторных пунктов с одноступенчатым регулированием —   3 шт.;</w:t>
      </w:r>
    </w:p>
    <w:p w:rsidR="00704ED7" w:rsidRDefault="00FB013F" w:rsidP="00704ED7">
      <w:pPr>
        <w:pStyle w:val="Standard"/>
        <w:ind w:firstLine="567"/>
        <w:jc w:val="both"/>
        <w:rPr>
          <w:rFonts w:cs="Times New Roman"/>
        </w:rPr>
      </w:pPr>
      <w:r w:rsidRPr="00FB013F">
        <w:rPr>
          <w:rFonts w:cs="Times New Roman"/>
        </w:rPr>
        <w:t xml:space="preserve">газопроводов среднего давления —   1,100 км;   </w:t>
      </w:r>
    </w:p>
    <w:p w:rsidR="00704ED7" w:rsidRDefault="00FB013F" w:rsidP="00704ED7">
      <w:pPr>
        <w:pStyle w:val="Standard"/>
        <w:ind w:firstLine="567"/>
        <w:jc w:val="both"/>
        <w:rPr>
          <w:rFonts w:cs="Times New Roman"/>
        </w:rPr>
      </w:pPr>
      <w:r w:rsidRPr="00FB013F">
        <w:rPr>
          <w:rFonts w:cs="Times New Roman"/>
        </w:rPr>
        <w:t xml:space="preserve">газопроводов низкого давления — 1,000 км.  </w:t>
      </w:r>
    </w:p>
    <w:p w:rsidR="00704ED7" w:rsidRDefault="00FB013F" w:rsidP="00704ED7">
      <w:pPr>
        <w:pStyle w:val="Standard"/>
        <w:ind w:firstLine="567"/>
        <w:jc w:val="both"/>
        <w:rPr>
          <w:rFonts w:cs="Times New Roman"/>
        </w:rPr>
      </w:pPr>
      <w:r w:rsidRPr="00FB013F">
        <w:rPr>
          <w:rFonts w:cs="Times New Roman"/>
        </w:rPr>
        <w:t xml:space="preserve">Общий расход газа на существующую застройку составит — 630,2 м3/ч.  </w:t>
      </w:r>
    </w:p>
    <w:p w:rsidR="00704ED7" w:rsidRDefault="00FB013F" w:rsidP="00704ED7">
      <w:pPr>
        <w:pStyle w:val="Standard"/>
        <w:ind w:firstLine="567"/>
        <w:jc w:val="both"/>
        <w:rPr>
          <w:rFonts w:cs="Times New Roman"/>
        </w:rPr>
      </w:pPr>
      <w:r w:rsidRPr="00FB013F">
        <w:rPr>
          <w:rFonts w:cs="Times New Roman"/>
        </w:rPr>
        <w:t xml:space="preserve">На новое строительство жилья и объектов соцкультбыта  - 80,5 м3/ч.  </w:t>
      </w:r>
    </w:p>
    <w:p w:rsidR="00704ED7" w:rsidRDefault="00FB013F" w:rsidP="00704ED7">
      <w:pPr>
        <w:pStyle w:val="Standard"/>
        <w:ind w:firstLine="567"/>
        <w:jc w:val="both"/>
        <w:rPr>
          <w:rFonts w:cs="Times New Roman"/>
        </w:rPr>
      </w:pPr>
      <w:r w:rsidRPr="00FB013F">
        <w:rPr>
          <w:rFonts w:cs="Times New Roman"/>
        </w:rPr>
        <w:t>Общий максимально-часовой расход на сельское поселение составит — 710,7 м3/ч.</w:t>
      </w:r>
    </w:p>
    <w:p w:rsidR="00704ED7" w:rsidRDefault="00704ED7" w:rsidP="00704E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FB013F" w:rsidRPr="00FB013F">
        <w:rPr>
          <w:rFonts w:cs="Times New Roman"/>
        </w:rPr>
        <w:t xml:space="preserve"> Максимально-часовые  расходы  газа для существующей и  новой  застройки выполнены  на  </w:t>
      </w:r>
      <w:r>
        <w:rPr>
          <w:rFonts w:cs="Times New Roman"/>
        </w:rPr>
        <w:t xml:space="preserve">     </w:t>
      </w:r>
      <w:r w:rsidR="00FB013F" w:rsidRPr="00FB013F">
        <w:rPr>
          <w:rFonts w:cs="Times New Roman"/>
        </w:rPr>
        <w:t xml:space="preserve">основании данных теплотехнического расчета по укрупненным показателям.  </w:t>
      </w:r>
    </w:p>
    <w:p w:rsidR="00605E64" w:rsidRDefault="00704ED7" w:rsidP="00704E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FB013F" w:rsidRPr="00FB013F">
        <w:rPr>
          <w:rFonts w:cs="Times New Roman"/>
        </w:rPr>
        <w:t xml:space="preserve">Расходы газа на жилую застройку определены  при 100 %  газификации  природным газом.  Максимально-часовые  расходы  на  </w:t>
      </w:r>
      <w:proofErr w:type="spellStart"/>
      <w:r w:rsidR="00FB013F" w:rsidRPr="00FB013F">
        <w:rPr>
          <w:rFonts w:cs="Times New Roman"/>
        </w:rPr>
        <w:t>пищеприготовление</w:t>
      </w:r>
      <w:proofErr w:type="spellEnd"/>
      <w:r w:rsidR="00FB013F" w:rsidRPr="00FB013F">
        <w:rPr>
          <w:rFonts w:cs="Times New Roman"/>
        </w:rPr>
        <w:t xml:space="preserve">  </w:t>
      </w:r>
      <w:proofErr w:type="gramStart"/>
      <w:r w:rsidR="00FB013F" w:rsidRPr="00FB013F">
        <w:rPr>
          <w:rFonts w:cs="Times New Roman"/>
        </w:rPr>
        <w:t>в  жилой  застройке  определены  по  номинальным  расходам  газа  газовыми  приборами  с  учетом  коэффициента одновременности  их  действия в соответствии с СП</w:t>
      </w:r>
      <w:proofErr w:type="gramEnd"/>
      <w:r w:rsidR="00FB013F" w:rsidRPr="00FB013F">
        <w:rPr>
          <w:rFonts w:cs="Times New Roman"/>
        </w:rPr>
        <w:t xml:space="preserve"> 42-101-2003. </w:t>
      </w:r>
    </w:p>
    <w:p w:rsidR="00704ED7" w:rsidRDefault="00FB013F" w:rsidP="00704ED7">
      <w:pPr>
        <w:pStyle w:val="Standard"/>
        <w:jc w:val="both"/>
        <w:rPr>
          <w:rFonts w:cs="Times New Roman"/>
        </w:rPr>
      </w:pPr>
      <w:r w:rsidRPr="00FB013F">
        <w:rPr>
          <w:rFonts w:cs="Times New Roman"/>
        </w:rPr>
        <w:t xml:space="preserve"> </w:t>
      </w:r>
    </w:p>
    <w:p w:rsidR="00624D45" w:rsidRDefault="00FB013F" w:rsidP="000F3AD7">
      <w:pPr>
        <w:pStyle w:val="Standard"/>
        <w:ind w:firstLine="567"/>
        <w:jc w:val="both"/>
        <w:rPr>
          <w:rFonts w:cs="Times New Roman"/>
        </w:rPr>
      </w:pPr>
      <w:r w:rsidRPr="00FB013F">
        <w:rPr>
          <w:rFonts w:cs="Times New Roman"/>
        </w:rPr>
        <w:t>Расходы газа представлены в таблицах.</w:t>
      </w:r>
    </w:p>
    <w:p w:rsidR="00605E64" w:rsidRDefault="00605E64" w:rsidP="000F3AD7">
      <w:pPr>
        <w:pStyle w:val="Standard"/>
        <w:ind w:firstLine="567"/>
        <w:jc w:val="both"/>
        <w:rPr>
          <w:rFonts w:cs="Times New Roman"/>
        </w:rPr>
      </w:pPr>
    </w:p>
    <w:p w:rsidR="00605E64" w:rsidRDefault="00605E64" w:rsidP="000F3AD7">
      <w:pPr>
        <w:pStyle w:val="Standard"/>
        <w:ind w:firstLine="567"/>
        <w:jc w:val="both"/>
        <w:rPr>
          <w:rFonts w:cs="Times New Roman"/>
        </w:rPr>
      </w:pPr>
    </w:p>
    <w:tbl>
      <w:tblPr>
        <w:tblW w:w="902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540"/>
        <w:gridCol w:w="770"/>
        <w:gridCol w:w="660"/>
        <w:gridCol w:w="880"/>
        <w:gridCol w:w="880"/>
        <w:gridCol w:w="880"/>
        <w:gridCol w:w="990"/>
        <w:gridCol w:w="880"/>
        <w:gridCol w:w="990"/>
      </w:tblGrid>
      <w:tr w:rsidR="002F7368" w:rsidRPr="00C670C5" w:rsidTr="002F7368">
        <w:trPr>
          <w:trHeight w:val="703"/>
        </w:trPr>
        <w:tc>
          <w:tcPr>
            <w:tcW w:w="550" w:type="dxa"/>
            <w:vMerge w:val="restart"/>
          </w:tcPr>
          <w:p w:rsidR="002F7368" w:rsidRPr="00624D45" w:rsidRDefault="002F7368" w:rsidP="00054E5E">
            <w:pPr>
              <w:pStyle w:val="Standard"/>
              <w:rPr>
                <w:rFonts w:cs="Times New Roman"/>
              </w:rPr>
            </w:pPr>
            <w:r w:rsidRPr="00624D45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624D45">
              <w:rPr>
                <w:rFonts w:cs="Times New Roman"/>
              </w:rPr>
              <w:t>п</w:t>
            </w:r>
            <w:proofErr w:type="spellEnd"/>
            <w:proofErr w:type="gramEnd"/>
            <w:r w:rsidRPr="00624D45">
              <w:rPr>
                <w:rFonts w:cs="Times New Roman"/>
              </w:rPr>
              <w:t>/</w:t>
            </w:r>
            <w:proofErr w:type="spellStart"/>
            <w:r w:rsidRPr="00624D45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540" w:type="dxa"/>
            <w:vMerge w:val="restart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>Наименование населенного пункта</w:t>
            </w:r>
          </w:p>
          <w:p w:rsidR="002F7368" w:rsidRPr="00624D45" w:rsidRDefault="002F7368" w:rsidP="00624D45"/>
          <w:p w:rsidR="002F7368" w:rsidRPr="00624D45" w:rsidRDefault="002F7368" w:rsidP="00624D45"/>
          <w:p w:rsidR="002F7368" w:rsidRPr="00624D45" w:rsidRDefault="002F7368" w:rsidP="00624D45"/>
        </w:tc>
        <w:tc>
          <w:tcPr>
            <w:tcW w:w="770" w:type="dxa"/>
            <w:vMerge w:val="restart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  <w:vertAlign w:val="superscript"/>
              </w:rPr>
            </w:pPr>
            <w:r w:rsidRPr="00624D45">
              <w:rPr>
                <w:rFonts w:cs="Times New Roman"/>
              </w:rPr>
              <w:t>Жилой фонд, тыс. м</w:t>
            </w:r>
            <w:proofErr w:type="gramStart"/>
            <w:r w:rsidRPr="00624D45">
              <w:rPr>
                <w:rFonts w:cs="Times New Roman"/>
                <w:vertAlign w:val="superscript"/>
              </w:rPr>
              <w:t>2</w:t>
            </w:r>
            <w:proofErr w:type="gramEnd"/>
          </w:p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vMerge w:val="restart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 xml:space="preserve">Кол-во домов, </w:t>
            </w:r>
            <w:proofErr w:type="spellStart"/>
            <w:proofErr w:type="gramStart"/>
            <w:r w:rsidRPr="00624D45">
              <w:rPr>
                <w:rFonts w:cs="Times New Roman"/>
              </w:rPr>
              <w:t>шт</w:t>
            </w:r>
            <w:proofErr w:type="spellEnd"/>
            <w:proofErr w:type="gramEnd"/>
          </w:p>
        </w:tc>
        <w:tc>
          <w:tcPr>
            <w:tcW w:w="2640" w:type="dxa"/>
            <w:gridSpan w:val="3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>Расход тепла, МВт (Гкал/ч)</w:t>
            </w:r>
          </w:p>
        </w:tc>
        <w:tc>
          <w:tcPr>
            <w:tcW w:w="2860" w:type="dxa"/>
            <w:gridSpan w:val="3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>Расход газа, м</w:t>
            </w:r>
            <w:r w:rsidRPr="00624D45">
              <w:rPr>
                <w:rFonts w:cs="Times New Roman"/>
                <w:vertAlign w:val="superscript"/>
              </w:rPr>
              <w:t>3</w:t>
            </w:r>
            <w:r w:rsidRPr="00624D45">
              <w:rPr>
                <w:rFonts w:cs="Times New Roman"/>
              </w:rPr>
              <w:t>/ч</w:t>
            </w:r>
          </w:p>
        </w:tc>
      </w:tr>
      <w:tr w:rsidR="002F7368" w:rsidRPr="00C670C5" w:rsidTr="002F7368">
        <w:trPr>
          <w:trHeight w:val="1219"/>
        </w:trPr>
        <w:tc>
          <w:tcPr>
            <w:tcW w:w="550" w:type="dxa"/>
            <w:vMerge/>
          </w:tcPr>
          <w:p w:rsidR="002F7368" w:rsidRPr="00624D45" w:rsidRDefault="002F7368" w:rsidP="00054E5E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540" w:type="dxa"/>
            <w:vMerge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770" w:type="dxa"/>
            <w:vMerge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vMerge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880" w:type="dxa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>На отопление</w:t>
            </w:r>
          </w:p>
        </w:tc>
        <w:tc>
          <w:tcPr>
            <w:tcW w:w="880" w:type="dxa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 xml:space="preserve">на </w:t>
            </w:r>
            <w:proofErr w:type="spellStart"/>
            <w:proofErr w:type="gramStart"/>
            <w:r w:rsidRPr="00624D45">
              <w:rPr>
                <w:rFonts w:cs="Times New Roman"/>
              </w:rPr>
              <w:t>го</w:t>
            </w:r>
            <w:r>
              <w:rPr>
                <w:rFonts w:cs="Times New Roman"/>
              </w:rPr>
              <w:t>-</w:t>
            </w:r>
            <w:r w:rsidRPr="00624D45">
              <w:rPr>
                <w:rFonts w:cs="Times New Roman"/>
              </w:rPr>
              <w:t>рячее</w:t>
            </w:r>
            <w:proofErr w:type="spellEnd"/>
            <w:proofErr w:type="gramEnd"/>
            <w:r w:rsidRPr="00624D45">
              <w:rPr>
                <w:rFonts w:cs="Times New Roman"/>
              </w:rPr>
              <w:t xml:space="preserve"> водоснабжение</w:t>
            </w:r>
          </w:p>
        </w:tc>
        <w:tc>
          <w:tcPr>
            <w:tcW w:w="880" w:type="dxa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>всего</w:t>
            </w:r>
          </w:p>
        </w:tc>
        <w:tc>
          <w:tcPr>
            <w:tcW w:w="990" w:type="dxa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>На отопление ГВС</w:t>
            </w:r>
          </w:p>
        </w:tc>
        <w:tc>
          <w:tcPr>
            <w:tcW w:w="880" w:type="dxa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>На приготовление пищи</w:t>
            </w:r>
          </w:p>
        </w:tc>
        <w:tc>
          <w:tcPr>
            <w:tcW w:w="990" w:type="dxa"/>
          </w:tcPr>
          <w:p w:rsidR="002F7368" w:rsidRPr="00624D45" w:rsidRDefault="002F7368" w:rsidP="00054E5E">
            <w:pPr>
              <w:pStyle w:val="Standard"/>
              <w:jc w:val="center"/>
              <w:rPr>
                <w:rFonts w:cs="Times New Roman"/>
              </w:rPr>
            </w:pPr>
            <w:r w:rsidRPr="00624D45">
              <w:rPr>
                <w:rFonts w:cs="Times New Roman"/>
              </w:rPr>
              <w:t>всего</w:t>
            </w:r>
          </w:p>
        </w:tc>
      </w:tr>
      <w:tr w:rsidR="002F7368" w:rsidRPr="00C670C5" w:rsidTr="002F7368">
        <w:tc>
          <w:tcPr>
            <w:tcW w:w="550" w:type="dxa"/>
          </w:tcPr>
          <w:p w:rsidR="002F7368" w:rsidRPr="002F7368" w:rsidRDefault="002F7368" w:rsidP="00054E5E">
            <w:r w:rsidRPr="002F7368">
              <w:t>1</w:t>
            </w:r>
          </w:p>
        </w:tc>
        <w:tc>
          <w:tcPr>
            <w:tcW w:w="1540" w:type="dxa"/>
          </w:tcPr>
          <w:p w:rsidR="002F7368" w:rsidRPr="002F7368" w:rsidRDefault="002F7368" w:rsidP="00624D45">
            <w:proofErr w:type="spellStart"/>
            <w:r w:rsidRPr="002F7368">
              <w:rPr>
                <w:bCs/>
              </w:rPr>
              <w:t>Березняговское</w:t>
            </w:r>
            <w:proofErr w:type="spellEnd"/>
            <w:r w:rsidRPr="002F7368">
              <w:rPr>
                <w:bCs/>
              </w:rPr>
              <w:t xml:space="preserve">   поселение  </w:t>
            </w:r>
          </w:p>
        </w:tc>
        <w:tc>
          <w:tcPr>
            <w:tcW w:w="770" w:type="dxa"/>
            <w:vAlign w:val="center"/>
          </w:tcPr>
          <w:p w:rsidR="002F7368" w:rsidRPr="002F7368" w:rsidRDefault="002F7368" w:rsidP="00054E5E">
            <w:pPr>
              <w:jc w:val="center"/>
            </w:pPr>
            <w:r w:rsidRPr="002F7368">
              <w:rPr>
                <w:bCs/>
              </w:rPr>
              <w:t xml:space="preserve">1,4  </w:t>
            </w:r>
          </w:p>
        </w:tc>
        <w:tc>
          <w:tcPr>
            <w:tcW w:w="660" w:type="dxa"/>
            <w:vAlign w:val="center"/>
          </w:tcPr>
          <w:p w:rsidR="002F7368" w:rsidRPr="002F7368" w:rsidRDefault="002F7368" w:rsidP="00054E5E">
            <w:pPr>
              <w:jc w:val="center"/>
            </w:pPr>
            <w:r w:rsidRPr="002F7368">
              <w:rPr>
                <w:bCs/>
              </w:rPr>
              <w:t>14</w:t>
            </w:r>
          </w:p>
        </w:tc>
        <w:tc>
          <w:tcPr>
            <w:tcW w:w="880" w:type="dxa"/>
            <w:vAlign w:val="center"/>
          </w:tcPr>
          <w:p w:rsidR="002F7368" w:rsidRPr="002F7368" w:rsidRDefault="002F7368" w:rsidP="00054E5E">
            <w:pPr>
              <w:jc w:val="center"/>
            </w:pPr>
            <w:r w:rsidRPr="002F7368">
              <w:rPr>
                <w:bCs/>
              </w:rPr>
              <w:t xml:space="preserve">0,126  </w:t>
            </w:r>
          </w:p>
        </w:tc>
        <w:tc>
          <w:tcPr>
            <w:tcW w:w="880" w:type="dxa"/>
            <w:vAlign w:val="center"/>
          </w:tcPr>
          <w:p w:rsidR="002F7368" w:rsidRPr="002F7368" w:rsidRDefault="002F7368" w:rsidP="00624D45">
            <w:pPr>
              <w:jc w:val="center"/>
            </w:pPr>
            <w:r w:rsidRPr="002F7368">
              <w:rPr>
                <w:bCs/>
              </w:rPr>
              <w:t xml:space="preserve">0,103   </w:t>
            </w:r>
          </w:p>
        </w:tc>
        <w:tc>
          <w:tcPr>
            <w:tcW w:w="880" w:type="dxa"/>
            <w:vAlign w:val="center"/>
          </w:tcPr>
          <w:p w:rsidR="002F7368" w:rsidRPr="002F7368" w:rsidRDefault="002F7368" w:rsidP="00054E5E">
            <w:pPr>
              <w:jc w:val="center"/>
            </w:pPr>
            <w:r w:rsidRPr="002F7368">
              <w:rPr>
                <w:bCs/>
              </w:rPr>
              <w:t xml:space="preserve">0,229  </w:t>
            </w:r>
          </w:p>
        </w:tc>
        <w:tc>
          <w:tcPr>
            <w:tcW w:w="990" w:type="dxa"/>
            <w:vAlign w:val="center"/>
          </w:tcPr>
          <w:p w:rsidR="002F7368" w:rsidRPr="002F7368" w:rsidRDefault="002F7368" w:rsidP="00054E5E">
            <w:pPr>
              <w:jc w:val="center"/>
            </w:pPr>
            <w:r w:rsidRPr="002F7368">
              <w:rPr>
                <w:bCs/>
              </w:rPr>
              <w:t xml:space="preserve">27,3  </w:t>
            </w:r>
          </w:p>
        </w:tc>
        <w:tc>
          <w:tcPr>
            <w:tcW w:w="880" w:type="dxa"/>
            <w:vAlign w:val="center"/>
          </w:tcPr>
          <w:p w:rsidR="002F7368" w:rsidRPr="002F7368" w:rsidRDefault="002F7368" w:rsidP="00624D45">
            <w:r w:rsidRPr="002F7368">
              <w:rPr>
                <w:bCs/>
              </w:rPr>
              <w:t xml:space="preserve">4,4  </w:t>
            </w:r>
          </w:p>
        </w:tc>
        <w:tc>
          <w:tcPr>
            <w:tcW w:w="990" w:type="dxa"/>
            <w:vAlign w:val="center"/>
          </w:tcPr>
          <w:p w:rsidR="002F7368" w:rsidRDefault="002F7368" w:rsidP="00624D45">
            <w:pPr>
              <w:rPr>
                <w:bCs/>
              </w:rPr>
            </w:pPr>
          </w:p>
          <w:p w:rsidR="002F7368" w:rsidRPr="002F7368" w:rsidRDefault="002F7368" w:rsidP="00624D45">
            <w:pPr>
              <w:rPr>
                <w:bCs/>
              </w:rPr>
            </w:pPr>
            <w:r w:rsidRPr="002F7368">
              <w:rPr>
                <w:bCs/>
              </w:rPr>
              <w:t xml:space="preserve">31,7   </w:t>
            </w:r>
          </w:p>
          <w:p w:rsidR="002F7368" w:rsidRPr="002F7368" w:rsidRDefault="002F7368" w:rsidP="00054E5E">
            <w:pPr>
              <w:jc w:val="center"/>
            </w:pPr>
          </w:p>
        </w:tc>
      </w:tr>
    </w:tbl>
    <w:p w:rsidR="004F4C06" w:rsidRDefault="004F4C06" w:rsidP="004F4C06">
      <w:pPr>
        <w:rPr>
          <w:b/>
          <w:bCs/>
        </w:rPr>
      </w:pPr>
    </w:p>
    <w:p w:rsidR="00624D45" w:rsidRPr="002F7368" w:rsidRDefault="002F7368" w:rsidP="004F4C06">
      <w:pPr>
        <w:rPr>
          <w:bCs/>
        </w:rPr>
      </w:pPr>
      <w:r w:rsidRPr="002F7368">
        <w:rPr>
          <w:bCs/>
        </w:rPr>
        <w:t xml:space="preserve">    </w:t>
      </w:r>
    </w:p>
    <w:tbl>
      <w:tblPr>
        <w:tblW w:w="990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743"/>
        <w:gridCol w:w="1210"/>
        <w:gridCol w:w="1210"/>
        <w:gridCol w:w="1100"/>
        <w:gridCol w:w="990"/>
        <w:gridCol w:w="1100"/>
        <w:gridCol w:w="880"/>
      </w:tblGrid>
      <w:tr w:rsidR="004F4C06" w:rsidRPr="00C670C5" w:rsidTr="00054E5E">
        <w:trPr>
          <w:trHeight w:val="405"/>
        </w:trPr>
        <w:tc>
          <w:tcPr>
            <w:tcW w:w="667" w:type="dxa"/>
            <w:vMerge w:val="restart"/>
          </w:tcPr>
          <w:p w:rsidR="004F4C06" w:rsidRPr="002F7368" w:rsidRDefault="004F4C06" w:rsidP="00054E5E">
            <w:pPr>
              <w:rPr>
                <w:bCs/>
              </w:rPr>
            </w:pPr>
            <w:r w:rsidRPr="002F7368">
              <w:rPr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F7368">
              <w:rPr>
                <w:bCs/>
              </w:rPr>
              <w:t>п</w:t>
            </w:r>
            <w:proofErr w:type="spellEnd"/>
            <w:proofErr w:type="gramEnd"/>
            <w:r w:rsidRPr="002F7368">
              <w:rPr>
                <w:bCs/>
              </w:rPr>
              <w:t>/</w:t>
            </w:r>
            <w:proofErr w:type="spellStart"/>
            <w:r w:rsidRPr="002F7368">
              <w:rPr>
                <w:bCs/>
              </w:rPr>
              <w:t>п</w:t>
            </w:r>
            <w:proofErr w:type="spellEnd"/>
          </w:p>
        </w:tc>
        <w:tc>
          <w:tcPr>
            <w:tcW w:w="2743" w:type="dxa"/>
            <w:vMerge w:val="restart"/>
          </w:tcPr>
          <w:p w:rsidR="004F4C06" w:rsidRPr="002F7368" w:rsidRDefault="004F4C06" w:rsidP="00054E5E">
            <w:pPr>
              <w:rPr>
                <w:bCs/>
              </w:rPr>
            </w:pPr>
            <w:r w:rsidRPr="002F7368">
              <w:rPr>
                <w:bCs/>
              </w:rPr>
              <w:t>Потребитель</w:t>
            </w:r>
          </w:p>
        </w:tc>
        <w:tc>
          <w:tcPr>
            <w:tcW w:w="4510" w:type="dxa"/>
            <w:gridSpan w:val="4"/>
          </w:tcPr>
          <w:p w:rsidR="004F4C06" w:rsidRPr="002F7368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2F7368">
              <w:rPr>
                <w:rFonts w:cs="Times New Roman"/>
              </w:rPr>
              <w:t>Расход тепла, МВт (Гкал/ч)</w:t>
            </w:r>
          </w:p>
        </w:tc>
        <w:tc>
          <w:tcPr>
            <w:tcW w:w="1980" w:type="dxa"/>
            <w:gridSpan w:val="2"/>
          </w:tcPr>
          <w:p w:rsidR="004F4C06" w:rsidRPr="002F7368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2F7368">
              <w:rPr>
                <w:rFonts w:cs="Times New Roman"/>
              </w:rPr>
              <w:t>Расход газа, м</w:t>
            </w:r>
            <w:r w:rsidRPr="002F7368">
              <w:rPr>
                <w:rFonts w:cs="Times New Roman"/>
                <w:vertAlign w:val="superscript"/>
              </w:rPr>
              <w:t>3</w:t>
            </w:r>
            <w:r w:rsidRPr="002F7368">
              <w:rPr>
                <w:rFonts w:cs="Times New Roman"/>
              </w:rPr>
              <w:t>/ч</w:t>
            </w:r>
          </w:p>
        </w:tc>
      </w:tr>
      <w:tr w:rsidR="004F4C06" w:rsidRPr="00C670C5" w:rsidTr="002F7368">
        <w:trPr>
          <w:trHeight w:val="1387"/>
        </w:trPr>
        <w:tc>
          <w:tcPr>
            <w:tcW w:w="667" w:type="dxa"/>
            <w:vMerge/>
          </w:tcPr>
          <w:p w:rsidR="004F4C06" w:rsidRPr="002F7368" w:rsidRDefault="004F4C06" w:rsidP="00054E5E">
            <w:pPr>
              <w:rPr>
                <w:bCs/>
              </w:rPr>
            </w:pPr>
          </w:p>
        </w:tc>
        <w:tc>
          <w:tcPr>
            <w:tcW w:w="2743" w:type="dxa"/>
            <w:vMerge/>
          </w:tcPr>
          <w:p w:rsidR="004F4C06" w:rsidRPr="002F7368" w:rsidRDefault="004F4C06" w:rsidP="00054E5E">
            <w:pPr>
              <w:rPr>
                <w:bCs/>
              </w:rPr>
            </w:pPr>
          </w:p>
        </w:tc>
        <w:tc>
          <w:tcPr>
            <w:tcW w:w="1210" w:type="dxa"/>
          </w:tcPr>
          <w:p w:rsidR="004F4C06" w:rsidRPr="002F7368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2F7368">
              <w:rPr>
                <w:rFonts w:cs="Times New Roman"/>
              </w:rPr>
              <w:t>На отопление</w:t>
            </w:r>
          </w:p>
        </w:tc>
        <w:tc>
          <w:tcPr>
            <w:tcW w:w="1210" w:type="dxa"/>
          </w:tcPr>
          <w:p w:rsidR="004F4C06" w:rsidRPr="002F7368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2F7368">
              <w:rPr>
                <w:rFonts w:cs="Times New Roman"/>
              </w:rPr>
              <w:t>на горячее водоснабжение</w:t>
            </w:r>
          </w:p>
        </w:tc>
        <w:tc>
          <w:tcPr>
            <w:tcW w:w="1100" w:type="dxa"/>
          </w:tcPr>
          <w:p w:rsidR="004F4C06" w:rsidRPr="002F7368" w:rsidRDefault="004F4C06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>на вентиляцию</w:t>
            </w:r>
          </w:p>
        </w:tc>
        <w:tc>
          <w:tcPr>
            <w:tcW w:w="990" w:type="dxa"/>
          </w:tcPr>
          <w:p w:rsidR="004F4C06" w:rsidRPr="002F7368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2F7368">
              <w:rPr>
                <w:rFonts w:cs="Times New Roman"/>
              </w:rPr>
              <w:t>всего</w:t>
            </w:r>
          </w:p>
        </w:tc>
        <w:tc>
          <w:tcPr>
            <w:tcW w:w="1100" w:type="dxa"/>
          </w:tcPr>
          <w:p w:rsidR="004F4C06" w:rsidRPr="002F7368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2F7368">
              <w:rPr>
                <w:rFonts w:cs="Times New Roman"/>
              </w:rPr>
              <w:t xml:space="preserve">На </w:t>
            </w:r>
            <w:proofErr w:type="spellStart"/>
            <w:proofErr w:type="gramStart"/>
            <w:r w:rsidRPr="002F7368">
              <w:rPr>
                <w:rFonts w:cs="Times New Roman"/>
              </w:rPr>
              <w:t>ото</w:t>
            </w:r>
            <w:r w:rsidR="002F7368">
              <w:rPr>
                <w:rFonts w:cs="Times New Roman"/>
              </w:rPr>
              <w:t>-</w:t>
            </w:r>
            <w:r w:rsidRPr="002F7368">
              <w:rPr>
                <w:rFonts w:cs="Times New Roman"/>
              </w:rPr>
              <w:t>пление</w:t>
            </w:r>
            <w:proofErr w:type="spellEnd"/>
            <w:proofErr w:type="gramEnd"/>
            <w:r w:rsidRPr="002F7368">
              <w:rPr>
                <w:rFonts w:cs="Times New Roman"/>
              </w:rPr>
              <w:t xml:space="preserve"> ГВС и вентиляцию</w:t>
            </w:r>
          </w:p>
        </w:tc>
        <w:tc>
          <w:tcPr>
            <w:tcW w:w="880" w:type="dxa"/>
          </w:tcPr>
          <w:p w:rsidR="004F4C06" w:rsidRPr="002F7368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2F7368">
              <w:rPr>
                <w:rFonts w:cs="Times New Roman"/>
              </w:rPr>
              <w:t>всего</w:t>
            </w:r>
          </w:p>
        </w:tc>
      </w:tr>
      <w:tr w:rsidR="004F4C06" w:rsidRPr="00C670C5" w:rsidTr="00054E5E">
        <w:tc>
          <w:tcPr>
            <w:tcW w:w="667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  <w:r w:rsidRPr="00C670C5">
              <w:rPr>
                <w:bCs/>
              </w:rPr>
              <w:t>1</w:t>
            </w:r>
          </w:p>
        </w:tc>
        <w:tc>
          <w:tcPr>
            <w:tcW w:w="2743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  <w:r w:rsidRPr="00C670C5">
              <w:rPr>
                <w:bCs/>
              </w:rPr>
              <w:t>2</w:t>
            </w:r>
          </w:p>
        </w:tc>
        <w:tc>
          <w:tcPr>
            <w:tcW w:w="1210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  <w:r w:rsidRPr="00C670C5">
              <w:rPr>
                <w:bCs/>
              </w:rPr>
              <w:t>3</w:t>
            </w:r>
          </w:p>
        </w:tc>
        <w:tc>
          <w:tcPr>
            <w:tcW w:w="1210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  <w:r w:rsidRPr="00C670C5">
              <w:rPr>
                <w:bCs/>
              </w:rPr>
              <w:t>4</w:t>
            </w:r>
          </w:p>
        </w:tc>
        <w:tc>
          <w:tcPr>
            <w:tcW w:w="1100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  <w:r w:rsidRPr="00C670C5">
              <w:rPr>
                <w:bCs/>
              </w:rPr>
              <w:t>5</w:t>
            </w:r>
          </w:p>
        </w:tc>
        <w:tc>
          <w:tcPr>
            <w:tcW w:w="990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  <w:r w:rsidRPr="00C670C5">
              <w:rPr>
                <w:bCs/>
              </w:rPr>
              <w:t>6</w:t>
            </w:r>
          </w:p>
        </w:tc>
        <w:tc>
          <w:tcPr>
            <w:tcW w:w="1100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  <w:r w:rsidRPr="00C670C5">
              <w:rPr>
                <w:bCs/>
              </w:rPr>
              <w:t>7</w:t>
            </w:r>
          </w:p>
        </w:tc>
        <w:tc>
          <w:tcPr>
            <w:tcW w:w="880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  <w:r w:rsidRPr="00C670C5">
              <w:rPr>
                <w:bCs/>
              </w:rPr>
              <w:t>8</w:t>
            </w:r>
          </w:p>
        </w:tc>
      </w:tr>
      <w:tr w:rsidR="004F4C06" w:rsidRPr="00C670C5" w:rsidTr="00054E5E">
        <w:tc>
          <w:tcPr>
            <w:tcW w:w="667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>1</w:t>
            </w:r>
          </w:p>
        </w:tc>
        <w:tc>
          <w:tcPr>
            <w:tcW w:w="2743" w:type="dxa"/>
          </w:tcPr>
          <w:p w:rsidR="004F4C06" w:rsidRPr="00C670C5" w:rsidRDefault="000F3AD7" w:rsidP="00054E5E">
            <w:r w:rsidRPr="002F7368">
              <w:rPr>
                <w:bCs/>
              </w:rPr>
              <w:t>Аптека</w:t>
            </w:r>
          </w:p>
        </w:tc>
        <w:tc>
          <w:tcPr>
            <w:tcW w:w="1210" w:type="dxa"/>
          </w:tcPr>
          <w:p w:rsidR="004F4C06" w:rsidRPr="00C670C5" w:rsidRDefault="000F3AD7" w:rsidP="000F3AD7">
            <w:pPr>
              <w:jc w:val="center"/>
            </w:pPr>
            <w:r w:rsidRPr="002F7368">
              <w:rPr>
                <w:bCs/>
              </w:rPr>
              <w:t xml:space="preserve">0,012 </w:t>
            </w:r>
          </w:p>
        </w:tc>
        <w:tc>
          <w:tcPr>
            <w:tcW w:w="1210" w:type="dxa"/>
          </w:tcPr>
          <w:p w:rsidR="004F4C06" w:rsidRPr="00C670C5" w:rsidRDefault="000F3AD7" w:rsidP="00054E5E">
            <w:pPr>
              <w:jc w:val="center"/>
            </w:pPr>
            <w:r w:rsidRPr="002F7368">
              <w:rPr>
                <w:bCs/>
              </w:rPr>
              <w:t xml:space="preserve">0,002 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</w:pPr>
            <w:r w:rsidRPr="002F7368">
              <w:rPr>
                <w:bCs/>
              </w:rPr>
              <w:t xml:space="preserve">0,002  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</w:pPr>
            <w:r w:rsidRPr="002F7368">
              <w:rPr>
                <w:bCs/>
              </w:rPr>
              <w:t xml:space="preserve">0,016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</w:pPr>
            <w:r w:rsidRPr="002F7368">
              <w:rPr>
                <w:bCs/>
              </w:rPr>
              <w:t xml:space="preserve">1,9  </w:t>
            </w:r>
          </w:p>
        </w:tc>
        <w:tc>
          <w:tcPr>
            <w:tcW w:w="880" w:type="dxa"/>
          </w:tcPr>
          <w:p w:rsidR="004F4C06" w:rsidRPr="00C670C5" w:rsidRDefault="000F3AD7" w:rsidP="00054E5E">
            <w:pPr>
              <w:jc w:val="center"/>
            </w:pPr>
            <w:r w:rsidRPr="002F7368">
              <w:rPr>
                <w:bCs/>
              </w:rPr>
              <w:t xml:space="preserve">1,9  </w:t>
            </w:r>
          </w:p>
        </w:tc>
      </w:tr>
      <w:tr w:rsidR="004F4C06" w:rsidRPr="00C670C5" w:rsidTr="00054E5E">
        <w:tc>
          <w:tcPr>
            <w:tcW w:w="667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 xml:space="preserve">2  </w:t>
            </w:r>
          </w:p>
        </w:tc>
        <w:tc>
          <w:tcPr>
            <w:tcW w:w="2743" w:type="dxa"/>
          </w:tcPr>
          <w:p w:rsidR="004F4C06" w:rsidRPr="00C670C5" w:rsidRDefault="000F3AD7" w:rsidP="00054E5E">
            <w:pPr>
              <w:rPr>
                <w:b/>
                <w:bCs/>
              </w:rPr>
            </w:pPr>
            <w:r w:rsidRPr="002F7368">
              <w:rPr>
                <w:bCs/>
              </w:rPr>
              <w:t xml:space="preserve">Спортивный зал    </w:t>
            </w:r>
          </w:p>
        </w:tc>
        <w:tc>
          <w:tcPr>
            <w:tcW w:w="1210" w:type="dxa"/>
          </w:tcPr>
          <w:p w:rsidR="004F4C06" w:rsidRPr="00C670C5" w:rsidRDefault="000F3AD7" w:rsidP="000F3AD7">
            <w:pPr>
              <w:jc w:val="center"/>
              <w:rPr>
                <w:bCs/>
              </w:rPr>
            </w:pPr>
            <w:r w:rsidRPr="002F7368">
              <w:rPr>
                <w:bCs/>
              </w:rPr>
              <w:t xml:space="preserve">0,029  </w:t>
            </w:r>
          </w:p>
        </w:tc>
        <w:tc>
          <w:tcPr>
            <w:tcW w:w="121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 xml:space="preserve">0,1 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 xml:space="preserve">0,075  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 xml:space="preserve">0,204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 xml:space="preserve">24,2  </w:t>
            </w:r>
          </w:p>
        </w:tc>
        <w:tc>
          <w:tcPr>
            <w:tcW w:w="88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>24,4</w:t>
            </w:r>
          </w:p>
        </w:tc>
      </w:tr>
      <w:tr w:rsidR="004F4C06" w:rsidRPr="00C670C5" w:rsidTr="00054E5E">
        <w:tc>
          <w:tcPr>
            <w:tcW w:w="667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>3</w:t>
            </w:r>
          </w:p>
        </w:tc>
        <w:tc>
          <w:tcPr>
            <w:tcW w:w="2743" w:type="dxa"/>
          </w:tcPr>
          <w:p w:rsidR="004F4C06" w:rsidRPr="00C670C5" w:rsidRDefault="000F3AD7" w:rsidP="000F3AD7">
            <w:pPr>
              <w:rPr>
                <w:b/>
                <w:bCs/>
              </w:rPr>
            </w:pPr>
            <w:r w:rsidRPr="002F7368">
              <w:rPr>
                <w:bCs/>
              </w:rPr>
              <w:t xml:space="preserve">Магазин  непродовольственных  товаров     </w:t>
            </w:r>
          </w:p>
        </w:tc>
        <w:tc>
          <w:tcPr>
            <w:tcW w:w="121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0,035  </w:t>
            </w:r>
          </w:p>
        </w:tc>
        <w:tc>
          <w:tcPr>
            <w:tcW w:w="121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0,018    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>-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0,0536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6,4  </w:t>
            </w:r>
          </w:p>
        </w:tc>
        <w:tc>
          <w:tcPr>
            <w:tcW w:w="88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6,4  </w:t>
            </w:r>
          </w:p>
        </w:tc>
      </w:tr>
      <w:tr w:rsidR="004F4C06" w:rsidRPr="00C670C5" w:rsidTr="00054E5E">
        <w:tc>
          <w:tcPr>
            <w:tcW w:w="667" w:type="dxa"/>
          </w:tcPr>
          <w:p w:rsidR="004F4C06" w:rsidRPr="00C670C5" w:rsidRDefault="000F3AD7" w:rsidP="000F3AD7">
            <w:pPr>
              <w:rPr>
                <w:bCs/>
              </w:rPr>
            </w:pPr>
            <w:r w:rsidRPr="002F7368">
              <w:rPr>
                <w:bCs/>
              </w:rPr>
              <w:t xml:space="preserve">  4  </w:t>
            </w:r>
          </w:p>
        </w:tc>
        <w:tc>
          <w:tcPr>
            <w:tcW w:w="2743" w:type="dxa"/>
          </w:tcPr>
          <w:p w:rsidR="004F4C06" w:rsidRPr="00C670C5" w:rsidRDefault="000F3AD7" w:rsidP="000F3AD7">
            <w:pPr>
              <w:rPr>
                <w:b/>
                <w:bCs/>
              </w:rPr>
            </w:pPr>
            <w:r w:rsidRPr="002F7368">
              <w:rPr>
                <w:bCs/>
              </w:rPr>
              <w:t xml:space="preserve">Отделение сбербанка  </w:t>
            </w:r>
          </w:p>
        </w:tc>
        <w:tc>
          <w:tcPr>
            <w:tcW w:w="121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0,003  </w:t>
            </w:r>
          </w:p>
        </w:tc>
        <w:tc>
          <w:tcPr>
            <w:tcW w:w="121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0,006       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>-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0,009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1,1  </w:t>
            </w:r>
          </w:p>
        </w:tc>
        <w:tc>
          <w:tcPr>
            <w:tcW w:w="88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1,1  </w:t>
            </w:r>
          </w:p>
        </w:tc>
      </w:tr>
      <w:tr w:rsidR="004F4C06" w:rsidRPr="00C670C5" w:rsidTr="00054E5E">
        <w:tc>
          <w:tcPr>
            <w:tcW w:w="667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2F7368">
              <w:rPr>
                <w:bCs/>
              </w:rPr>
              <w:t xml:space="preserve">5  </w:t>
            </w:r>
          </w:p>
        </w:tc>
        <w:tc>
          <w:tcPr>
            <w:tcW w:w="2743" w:type="dxa"/>
          </w:tcPr>
          <w:p w:rsidR="004F4C06" w:rsidRPr="00C670C5" w:rsidRDefault="000F3AD7" w:rsidP="000F3AD7">
            <w:pPr>
              <w:rPr>
                <w:b/>
                <w:bCs/>
              </w:rPr>
            </w:pPr>
            <w:r w:rsidRPr="002F7368">
              <w:rPr>
                <w:bCs/>
              </w:rPr>
              <w:t xml:space="preserve">Кафе на 20 мест  </w:t>
            </w:r>
          </w:p>
        </w:tc>
        <w:tc>
          <w:tcPr>
            <w:tcW w:w="121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0,02  </w:t>
            </w:r>
          </w:p>
        </w:tc>
        <w:tc>
          <w:tcPr>
            <w:tcW w:w="121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0,055 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0,052  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0,127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15,2  </w:t>
            </w:r>
          </w:p>
        </w:tc>
        <w:tc>
          <w:tcPr>
            <w:tcW w:w="88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15,2    </w:t>
            </w:r>
          </w:p>
        </w:tc>
      </w:tr>
      <w:tr w:rsidR="004F4C06" w:rsidRPr="00C670C5" w:rsidTr="00054E5E">
        <w:tc>
          <w:tcPr>
            <w:tcW w:w="667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</w:p>
        </w:tc>
        <w:tc>
          <w:tcPr>
            <w:tcW w:w="2743" w:type="dxa"/>
          </w:tcPr>
          <w:p w:rsidR="004F4C06" w:rsidRPr="000F3AD7" w:rsidRDefault="000F3AD7" w:rsidP="00054E5E">
            <w:pPr>
              <w:rPr>
                <w:bCs/>
              </w:rPr>
            </w:pPr>
            <w:r w:rsidRPr="000F3AD7">
              <w:rPr>
                <w:bCs/>
              </w:rPr>
              <w:t>Всего</w:t>
            </w:r>
          </w:p>
        </w:tc>
        <w:tc>
          <w:tcPr>
            <w:tcW w:w="1210" w:type="dxa"/>
          </w:tcPr>
          <w:p w:rsidR="000F3AD7" w:rsidRPr="002F7368" w:rsidRDefault="000F3AD7" w:rsidP="000F3AD7">
            <w:pPr>
              <w:rPr>
                <w:bCs/>
              </w:rPr>
            </w:pPr>
            <w:r w:rsidRPr="002F7368">
              <w:rPr>
                <w:bCs/>
              </w:rPr>
              <w:t xml:space="preserve">0,099  </w:t>
            </w:r>
          </w:p>
          <w:p w:rsidR="004F4C06" w:rsidRPr="00C670C5" w:rsidRDefault="004F4C06" w:rsidP="00054E5E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0,181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0,129  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0,41  </w:t>
            </w:r>
          </w:p>
        </w:tc>
        <w:tc>
          <w:tcPr>
            <w:tcW w:w="110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 xml:space="preserve">48,8  </w:t>
            </w:r>
          </w:p>
        </w:tc>
        <w:tc>
          <w:tcPr>
            <w:tcW w:w="880" w:type="dxa"/>
          </w:tcPr>
          <w:p w:rsidR="004F4C06" w:rsidRPr="00C670C5" w:rsidRDefault="000F3AD7" w:rsidP="00054E5E">
            <w:pPr>
              <w:jc w:val="center"/>
              <w:rPr>
                <w:b/>
                <w:bCs/>
              </w:rPr>
            </w:pPr>
            <w:r w:rsidRPr="002F7368">
              <w:rPr>
                <w:bCs/>
              </w:rPr>
              <w:t>48,8</w:t>
            </w:r>
          </w:p>
        </w:tc>
      </w:tr>
    </w:tbl>
    <w:p w:rsidR="000F3AD7" w:rsidRPr="00C670C5" w:rsidRDefault="000F3AD7" w:rsidP="004F4C06">
      <w:pPr>
        <w:rPr>
          <w:bCs/>
        </w:rPr>
      </w:pPr>
      <w:r w:rsidRPr="000F3AD7">
        <w:rPr>
          <w:bCs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259"/>
        <w:gridCol w:w="990"/>
        <w:gridCol w:w="880"/>
        <w:gridCol w:w="990"/>
        <w:gridCol w:w="990"/>
        <w:gridCol w:w="990"/>
        <w:gridCol w:w="990"/>
        <w:gridCol w:w="988"/>
      </w:tblGrid>
      <w:tr w:rsidR="004F4C06" w:rsidRPr="00C670C5" w:rsidTr="00054E5E">
        <w:trPr>
          <w:trHeight w:val="344"/>
        </w:trPr>
        <w:tc>
          <w:tcPr>
            <w:tcW w:w="489" w:type="dxa"/>
            <w:vMerge w:val="restart"/>
          </w:tcPr>
          <w:p w:rsidR="004F4C06" w:rsidRPr="000F3AD7" w:rsidRDefault="004F4C06" w:rsidP="00054E5E">
            <w:pPr>
              <w:rPr>
                <w:bCs/>
              </w:rPr>
            </w:pPr>
            <w:r w:rsidRPr="000F3AD7">
              <w:rPr>
                <w:bCs/>
              </w:rPr>
              <w:t>№</w:t>
            </w:r>
            <w:proofErr w:type="spellStart"/>
            <w:proofErr w:type="gramStart"/>
            <w:r w:rsidRPr="000F3AD7">
              <w:rPr>
                <w:bCs/>
              </w:rPr>
              <w:t>п</w:t>
            </w:r>
            <w:proofErr w:type="spellEnd"/>
            <w:proofErr w:type="gramEnd"/>
            <w:r w:rsidRPr="000F3AD7">
              <w:rPr>
                <w:bCs/>
              </w:rPr>
              <w:t>/</w:t>
            </w:r>
            <w:proofErr w:type="spellStart"/>
            <w:r w:rsidRPr="000F3AD7">
              <w:rPr>
                <w:bCs/>
              </w:rPr>
              <w:t>п</w:t>
            </w:r>
            <w:proofErr w:type="spellEnd"/>
          </w:p>
        </w:tc>
        <w:tc>
          <w:tcPr>
            <w:tcW w:w="2259" w:type="dxa"/>
            <w:vMerge w:val="restart"/>
          </w:tcPr>
          <w:p w:rsidR="004F4C06" w:rsidRPr="000F3AD7" w:rsidRDefault="004F4C06" w:rsidP="00054E5E">
            <w:pPr>
              <w:rPr>
                <w:bCs/>
              </w:rPr>
            </w:pPr>
            <w:r w:rsidRPr="000F3AD7">
              <w:rPr>
                <w:bCs/>
              </w:rPr>
              <w:t>Потребитель</w:t>
            </w:r>
          </w:p>
        </w:tc>
        <w:tc>
          <w:tcPr>
            <w:tcW w:w="3850" w:type="dxa"/>
            <w:gridSpan w:val="4"/>
          </w:tcPr>
          <w:p w:rsidR="004F4C06" w:rsidRPr="000F3AD7" w:rsidRDefault="004F4C06" w:rsidP="00054E5E">
            <w:pPr>
              <w:rPr>
                <w:bCs/>
              </w:rPr>
            </w:pPr>
            <w:r w:rsidRPr="000F3AD7">
              <w:t>Расход тепла, МВт (Гкал/ч)</w:t>
            </w:r>
          </w:p>
        </w:tc>
        <w:tc>
          <w:tcPr>
            <w:tcW w:w="2968" w:type="dxa"/>
            <w:gridSpan w:val="3"/>
          </w:tcPr>
          <w:p w:rsidR="004F4C06" w:rsidRPr="000F3AD7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0F3AD7">
              <w:rPr>
                <w:rFonts w:cs="Times New Roman"/>
              </w:rPr>
              <w:t>Расход газа, м</w:t>
            </w:r>
            <w:r w:rsidRPr="000F3AD7">
              <w:rPr>
                <w:rFonts w:cs="Times New Roman"/>
                <w:vertAlign w:val="superscript"/>
              </w:rPr>
              <w:t>3</w:t>
            </w:r>
            <w:r w:rsidRPr="000F3AD7">
              <w:rPr>
                <w:rFonts w:cs="Times New Roman"/>
              </w:rPr>
              <w:t>/ч</w:t>
            </w:r>
          </w:p>
        </w:tc>
      </w:tr>
      <w:tr w:rsidR="004F4C06" w:rsidRPr="00C670C5" w:rsidTr="00054E5E">
        <w:trPr>
          <w:trHeight w:val="1275"/>
        </w:trPr>
        <w:tc>
          <w:tcPr>
            <w:tcW w:w="489" w:type="dxa"/>
            <w:vMerge/>
          </w:tcPr>
          <w:p w:rsidR="004F4C06" w:rsidRPr="000F3AD7" w:rsidRDefault="004F4C06" w:rsidP="00054E5E">
            <w:pPr>
              <w:rPr>
                <w:bCs/>
              </w:rPr>
            </w:pPr>
          </w:p>
        </w:tc>
        <w:tc>
          <w:tcPr>
            <w:tcW w:w="2259" w:type="dxa"/>
            <w:vMerge/>
          </w:tcPr>
          <w:p w:rsidR="004F4C06" w:rsidRPr="000F3AD7" w:rsidRDefault="004F4C06" w:rsidP="00054E5E">
            <w:pPr>
              <w:rPr>
                <w:bCs/>
              </w:rPr>
            </w:pPr>
          </w:p>
        </w:tc>
        <w:tc>
          <w:tcPr>
            <w:tcW w:w="990" w:type="dxa"/>
          </w:tcPr>
          <w:p w:rsidR="004F4C06" w:rsidRPr="000F3AD7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0F3AD7">
              <w:rPr>
                <w:rFonts w:cs="Times New Roman"/>
              </w:rPr>
              <w:t>на отопление</w:t>
            </w:r>
          </w:p>
        </w:tc>
        <w:tc>
          <w:tcPr>
            <w:tcW w:w="880" w:type="dxa"/>
          </w:tcPr>
          <w:p w:rsidR="004F4C06" w:rsidRPr="000F3AD7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0F3AD7">
              <w:rPr>
                <w:rFonts w:cs="Times New Roman"/>
              </w:rPr>
              <w:t xml:space="preserve">на </w:t>
            </w:r>
            <w:proofErr w:type="spellStart"/>
            <w:proofErr w:type="gramStart"/>
            <w:r w:rsidRPr="000F3AD7">
              <w:rPr>
                <w:rFonts w:cs="Times New Roman"/>
              </w:rPr>
              <w:t>го</w:t>
            </w:r>
            <w:r w:rsidR="000F3AD7">
              <w:rPr>
                <w:rFonts w:cs="Times New Roman"/>
              </w:rPr>
              <w:t>-</w:t>
            </w:r>
            <w:r w:rsidRPr="000F3AD7">
              <w:rPr>
                <w:rFonts w:cs="Times New Roman"/>
              </w:rPr>
              <w:t>рячее</w:t>
            </w:r>
            <w:proofErr w:type="spellEnd"/>
            <w:proofErr w:type="gramEnd"/>
            <w:r w:rsidRPr="000F3AD7">
              <w:rPr>
                <w:rFonts w:cs="Times New Roman"/>
              </w:rPr>
              <w:t xml:space="preserve"> водоснабжение</w:t>
            </w:r>
          </w:p>
        </w:tc>
        <w:tc>
          <w:tcPr>
            <w:tcW w:w="990" w:type="dxa"/>
          </w:tcPr>
          <w:p w:rsidR="004F4C06" w:rsidRPr="000F3AD7" w:rsidRDefault="004F4C06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>на вентиляцию</w:t>
            </w:r>
          </w:p>
        </w:tc>
        <w:tc>
          <w:tcPr>
            <w:tcW w:w="990" w:type="dxa"/>
          </w:tcPr>
          <w:p w:rsidR="004F4C06" w:rsidRPr="000F3AD7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0F3AD7">
              <w:rPr>
                <w:rFonts w:cs="Times New Roman"/>
              </w:rPr>
              <w:t>всего</w:t>
            </w:r>
          </w:p>
        </w:tc>
        <w:tc>
          <w:tcPr>
            <w:tcW w:w="990" w:type="dxa"/>
          </w:tcPr>
          <w:p w:rsidR="004F4C06" w:rsidRPr="000F3AD7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0F3AD7">
              <w:rPr>
                <w:rFonts w:cs="Times New Roman"/>
              </w:rPr>
              <w:t>на отопление ГВС</w:t>
            </w:r>
          </w:p>
        </w:tc>
        <w:tc>
          <w:tcPr>
            <w:tcW w:w="990" w:type="dxa"/>
          </w:tcPr>
          <w:p w:rsidR="004F4C06" w:rsidRPr="000F3AD7" w:rsidRDefault="004F4C06" w:rsidP="00054E5E">
            <w:pPr>
              <w:pStyle w:val="Standard"/>
              <w:jc w:val="center"/>
              <w:rPr>
                <w:rFonts w:cs="Times New Roman"/>
              </w:rPr>
            </w:pPr>
            <w:r w:rsidRPr="000F3AD7">
              <w:rPr>
                <w:rFonts w:cs="Times New Roman"/>
              </w:rPr>
              <w:t>на приготовление пищи</w:t>
            </w:r>
          </w:p>
        </w:tc>
        <w:tc>
          <w:tcPr>
            <w:tcW w:w="988" w:type="dxa"/>
          </w:tcPr>
          <w:p w:rsidR="004F4C06" w:rsidRPr="000F3AD7" w:rsidRDefault="004F4C06" w:rsidP="00054E5E">
            <w:pPr>
              <w:rPr>
                <w:bCs/>
              </w:rPr>
            </w:pPr>
            <w:r w:rsidRPr="000F3AD7">
              <w:t>всего</w:t>
            </w:r>
          </w:p>
        </w:tc>
      </w:tr>
      <w:tr w:rsidR="004F4C06" w:rsidRPr="00C670C5" w:rsidTr="00054E5E">
        <w:tc>
          <w:tcPr>
            <w:tcW w:w="489" w:type="dxa"/>
          </w:tcPr>
          <w:p w:rsidR="004F4C06" w:rsidRPr="00C670C5" w:rsidRDefault="004F4C06" w:rsidP="00054E5E">
            <w:pPr>
              <w:rPr>
                <w:bCs/>
              </w:rPr>
            </w:pPr>
            <w:r w:rsidRPr="00C670C5">
              <w:rPr>
                <w:bCs/>
              </w:rPr>
              <w:t>1</w:t>
            </w:r>
          </w:p>
        </w:tc>
        <w:tc>
          <w:tcPr>
            <w:tcW w:w="2259" w:type="dxa"/>
          </w:tcPr>
          <w:p w:rsidR="004F4C06" w:rsidRPr="00C670C5" w:rsidRDefault="004F4C06" w:rsidP="00054E5E">
            <w:pPr>
              <w:rPr>
                <w:bCs/>
              </w:rPr>
            </w:pPr>
            <w:r w:rsidRPr="00C670C5">
              <w:rPr>
                <w:bCs/>
              </w:rPr>
              <w:t>Жилая застройка:</w:t>
            </w:r>
          </w:p>
          <w:p w:rsidR="004F4C06" w:rsidRPr="00C670C5" w:rsidRDefault="004F4C06" w:rsidP="00054E5E">
            <w:pPr>
              <w:rPr>
                <w:bCs/>
              </w:rPr>
            </w:pPr>
            <w:r w:rsidRPr="00C670C5">
              <w:rPr>
                <w:bCs/>
              </w:rPr>
              <w:t>- существующая - новая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2,495  0,126    </w:t>
            </w:r>
          </w:p>
        </w:tc>
        <w:tc>
          <w:tcPr>
            <w:tcW w:w="88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1,374  0,103    </w:t>
            </w:r>
          </w:p>
        </w:tc>
        <w:tc>
          <w:tcPr>
            <w:tcW w:w="990" w:type="dxa"/>
          </w:tcPr>
          <w:p w:rsidR="000F3AD7" w:rsidRDefault="000F3AD7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-  </w:t>
            </w:r>
          </w:p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-    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3,87  0,229    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462,2  27,3    </w:t>
            </w:r>
          </w:p>
        </w:tc>
        <w:tc>
          <w:tcPr>
            <w:tcW w:w="990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88,0  4,4    </w:t>
            </w:r>
          </w:p>
        </w:tc>
        <w:tc>
          <w:tcPr>
            <w:tcW w:w="988" w:type="dxa"/>
          </w:tcPr>
          <w:p w:rsidR="004F4C06" w:rsidRPr="00C670C5" w:rsidRDefault="000F3AD7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550,2  31,7  </w:t>
            </w:r>
          </w:p>
        </w:tc>
      </w:tr>
      <w:tr w:rsidR="004F4C06" w:rsidRPr="00C670C5" w:rsidTr="00054E5E">
        <w:tc>
          <w:tcPr>
            <w:tcW w:w="489" w:type="dxa"/>
          </w:tcPr>
          <w:p w:rsidR="004F4C06" w:rsidRPr="00C670C5" w:rsidRDefault="004F4C06" w:rsidP="00054E5E">
            <w:pPr>
              <w:rPr>
                <w:bCs/>
              </w:rPr>
            </w:pPr>
            <w:r w:rsidRPr="00C670C5">
              <w:rPr>
                <w:bCs/>
              </w:rPr>
              <w:t>2</w:t>
            </w:r>
          </w:p>
        </w:tc>
        <w:tc>
          <w:tcPr>
            <w:tcW w:w="2259" w:type="dxa"/>
          </w:tcPr>
          <w:p w:rsidR="004F4C06" w:rsidRPr="00C670C5" w:rsidRDefault="004F4C06" w:rsidP="00054E5E">
            <w:pPr>
              <w:rPr>
                <w:bCs/>
              </w:rPr>
            </w:pPr>
            <w:r w:rsidRPr="00C670C5">
              <w:rPr>
                <w:bCs/>
              </w:rPr>
              <w:t>Объекты соцкультбыта:</w:t>
            </w:r>
          </w:p>
          <w:p w:rsidR="004F4C06" w:rsidRPr="00C670C5" w:rsidRDefault="004F4C06" w:rsidP="00054E5E">
            <w:pPr>
              <w:rPr>
                <w:bCs/>
              </w:rPr>
            </w:pPr>
            <w:r w:rsidRPr="00C670C5">
              <w:rPr>
                <w:bCs/>
              </w:rPr>
              <w:t>- существующие - новые</w:t>
            </w:r>
          </w:p>
        </w:tc>
        <w:tc>
          <w:tcPr>
            <w:tcW w:w="990" w:type="dxa"/>
            <w:vAlign w:val="bottom"/>
          </w:tcPr>
          <w:p w:rsidR="004F4C06" w:rsidRPr="00C670C5" w:rsidRDefault="005661A6" w:rsidP="005661A6">
            <w:pPr>
              <w:rPr>
                <w:bCs/>
              </w:rPr>
            </w:pPr>
            <w:r w:rsidRPr="000F3AD7">
              <w:rPr>
                <w:bCs/>
              </w:rPr>
              <w:t xml:space="preserve">0,357  0,099      </w:t>
            </w:r>
          </w:p>
        </w:tc>
        <w:tc>
          <w:tcPr>
            <w:tcW w:w="880" w:type="dxa"/>
            <w:vAlign w:val="bottom"/>
          </w:tcPr>
          <w:p w:rsidR="004F4C06" w:rsidRPr="00C670C5" w:rsidRDefault="005661A6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0,163  0,181      </w:t>
            </w:r>
          </w:p>
        </w:tc>
        <w:tc>
          <w:tcPr>
            <w:tcW w:w="990" w:type="dxa"/>
            <w:vAlign w:val="bottom"/>
          </w:tcPr>
          <w:p w:rsidR="004F4C06" w:rsidRPr="00C670C5" w:rsidRDefault="005661A6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0,15  0,129      </w:t>
            </w:r>
          </w:p>
        </w:tc>
        <w:tc>
          <w:tcPr>
            <w:tcW w:w="990" w:type="dxa"/>
            <w:vAlign w:val="bottom"/>
          </w:tcPr>
          <w:p w:rsidR="004F4C06" w:rsidRPr="00C670C5" w:rsidRDefault="005661A6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0,67  0,41      </w:t>
            </w:r>
          </w:p>
        </w:tc>
        <w:tc>
          <w:tcPr>
            <w:tcW w:w="990" w:type="dxa"/>
            <w:vAlign w:val="bottom"/>
          </w:tcPr>
          <w:p w:rsidR="004F4C06" w:rsidRPr="00C670C5" w:rsidRDefault="005661A6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80,0  48,8      </w:t>
            </w:r>
          </w:p>
        </w:tc>
        <w:tc>
          <w:tcPr>
            <w:tcW w:w="990" w:type="dxa"/>
            <w:vAlign w:val="bottom"/>
          </w:tcPr>
          <w:p w:rsidR="004F4C06" w:rsidRPr="00C670C5" w:rsidRDefault="005661A6" w:rsidP="005661A6">
            <w:pPr>
              <w:rPr>
                <w:bCs/>
              </w:rPr>
            </w:pPr>
            <w:r w:rsidRPr="000F3AD7">
              <w:rPr>
                <w:bCs/>
              </w:rPr>
              <w:t xml:space="preserve">-      </w:t>
            </w:r>
          </w:p>
        </w:tc>
        <w:tc>
          <w:tcPr>
            <w:tcW w:w="988" w:type="dxa"/>
            <w:vAlign w:val="bottom"/>
          </w:tcPr>
          <w:p w:rsidR="005661A6" w:rsidRDefault="005661A6" w:rsidP="005661A6">
            <w:pPr>
              <w:rPr>
                <w:bCs/>
              </w:rPr>
            </w:pPr>
          </w:p>
          <w:p w:rsidR="004F4C06" w:rsidRPr="00C670C5" w:rsidRDefault="005661A6" w:rsidP="005661A6">
            <w:pPr>
              <w:rPr>
                <w:bCs/>
              </w:rPr>
            </w:pPr>
            <w:r w:rsidRPr="000F3AD7">
              <w:rPr>
                <w:bCs/>
              </w:rPr>
              <w:t xml:space="preserve">80,0  48,8    </w:t>
            </w:r>
          </w:p>
        </w:tc>
      </w:tr>
      <w:tr w:rsidR="004F4C06" w:rsidRPr="00C670C5" w:rsidTr="00054E5E">
        <w:tc>
          <w:tcPr>
            <w:tcW w:w="489" w:type="dxa"/>
          </w:tcPr>
          <w:p w:rsidR="004F4C06" w:rsidRPr="00C670C5" w:rsidRDefault="004F4C06" w:rsidP="00054E5E">
            <w:pPr>
              <w:rPr>
                <w:bCs/>
              </w:rPr>
            </w:pPr>
          </w:p>
        </w:tc>
        <w:tc>
          <w:tcPr>
            <w:tcW w:w="2259" w:type="dxa"/>
          </w:tcPr>
          <w:p w:rsidR="004F4C06" w:rsidRPr="00C670C5" w:rsidRDefault="004F4C06" w:rsidP="00054E5E">
            <w:pPr>
              <w:rPr>
                <w:bCs/>
              </w:rPr>
            </w:pPr>
            <w:r w:rsidRPr="00C670C5">
              <w:rPr>
                <w:bCs/>
              </w:rPr>
              <w:t>Всего</w:t>
            </w:r>
          </w:p>
        </w:tc>
        <w:tc>
          <w:tcPr>
            <w:tcW w:w="990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4F4C06" w:rsidRPr="00C670C5" w:rsidRDefault="004F4C06" w:rsidP="00054E5E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4F4C06" w:rsidRPr="00C670C5" w:rsidRDefault="005661A6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5,179  </w:t>
            </w:r>
          </w:p>
        </w:tc>
        <w:tc>
          <w:tcPr>
            <w:tcW w:w="990" w:type="dxa"/>
          </w:tcPr>
          <w:p w:rsidR="004F4C06" w:rsidRPr="00C670C5" w:rsidRDefault="005661A6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618,3  </w:t>
            </w:r>
          </w:p>
        </w:tc>
        <w:tc>
          <w:tcPr>
            <w:tcW w:w="990" w:type="dxa"/>
          </w:tcPr>
          <w:p w:rsidR="004F4C06" w:rsidRPr="00C670C5" w:rsidRDefault="005661A6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 xml:space="preserve">92,4  </w:t>
            </w:r>
          </w:p>
        </w:tc>
        <w:tc>
          <w:tcPr>
            <w:tcW w:w="988" w:type="dxa"/>
          </w:tcPr>
          <w:p w:rsidR="004F4C06" w:rsidRPr="00C670C5" w:rsidRDefault="005661A6" w:rsidP="00054E5E">
            <w:pPr>
              <w:jc w:val="center"/>
              <w:rPr>
                <w:bCs/>
              </w:rPr>
            </w:pPr>
            <w:r w:rsidRPr="000F3AD7">
              <w:rPr>
                <w:bCs/>
              </w:rPr>
              <w:t>710,7</w:t>
            </w:r>
          </w:p>
        </w:tc>
      </w:tr>
    </w:tbl>
    <w:p w:rsidR="004F4C06" w:rsidRPr="00C670C5" w:rsidRDefault="004F4C06" w:rsidP="004F4C06">
      <w:pPr>
        <w:rPr>
          <w:bCs/>
        </w:rPr>
      </w:pP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3.6. В сфере электроснабжения:</w:t>
      </w:r>
    </w:p>
    <w:p w:rsidR="004F4C06" w:rsidRPr="00C670C5" w:rsidRDefault="004F4C06" w:rsidP="004F4C06">
      <w:pPr>
        <w:jc w:val="center"/>
      </w:pP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>Про</w:t>
      </w:r>
      <w:r>
        <w:rPr>
          <w:bCs/>
          <w:kern w:val="3"/>
        </w:rPr>
        <w:t>граммой</w:t>
      </w:r>
      <w:r w:rsidRPr="005661A6">
        <w:rPr>
          <w:bCs/>
          <w:kern w:val="3"/>
        </w:rPr>
        <w:t xml:space="preserve">  предусматриваются  следующие  мероприятия  по  развитию  системы  электроснабжения: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1.  Для  электроснабжения  малоэтажной  жилой  застройки  на  площадке  3.1  проектом  предусмотрена  установка  КТП  1-1х100  </w:t>
      </w:r>
      <w:proofErr w:type="spellStart"/>
      <w:r w:rsidRPr="005661A6">
        <w:rPr>
          <w:bCs/>
          <w:kern w:val="3"/>
        </w:rPr>
        <w:t>кВА</w:t>
      </w:r>
      <w:proofErr w:type="spellEnd"/>
      <w:r w:rsidRPr="005661A6">
        <w:rPr>
          <w:bCs/>
          <w:kern w:val="3"/>
        </w:rPr>
        <w:t xml:space="preserve">  (расчетная  нагрузка,  согласно  РД  34.20.185-94,  составляет - 62 кВт).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2.Для  электроснабжения  аптеки,  магазина  непродовольственных  товаров  и  сбербанка  проектом предусмотрена установка </w:t>
      </w:r>
      <w:proofErr w:type="spellStart"/>
      <w:r w:rsidRPr="005661A6">
        <w:rPr>
          <w:bCs/>
          <w:kern w:val="3"/>
        </w:rPr>
        <w:t>двухтрансформаторной</w:t>
      </w:r>
      <w:proofErr w:type="spellEnd"/>
      <w:r w:rsidRPr="005661A6">
        <w:rPr>
          <w:bCs/>
          <w:kern w:val="3"/>
        </w:rPr>
        <w:t xml:space="preserve"> КТП 3-2х50 </w:t>
      </w:r>
      <w:proofErr w:type="spellStart"/>
      <w:r w:rsidRPr="005661A6">
        <w:rPr>
          <w:bCs/>
          <w:kern w:val="3"/>
        </w:rPr>
        <w:t>кВА</w:t>
      </w:r>
      <w:proofErr w:type="spellEnd"/>
      <w:r w:rsidRPr="005661A6">
        <w:rPr>
          <w:bCs/>
          <w:kern w:val="3"/>
        </w:rPr>
        <w:t xml:space="preserve">  (расчетная нагрузка  -50 кВт).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3.Для  электроснабжения  кафе  и  спортзала      проектом  предусмотрена  установка  </w:t>
      </w:r>
      <w:proofErr w:type="spellStart"/>
      <w:r w:rsidRPr="005661A6">
        <w:rPr>
          <w:bCs/>
          <w:kern w:val="3"/>
        </w:rPr>
        <w:t>двухтрансформаторной</w:t>
      </w:r>
      <w:proofErr w:type="spellEnd"/>
      <w:r w:rsidRPr="005661A6">
        <w:rPr>
          <w:bCs/>
          <w:kern w:val="3"/>
        </w:rPr>
        <w:t xml:space="preserve"> КТП 4-2х50 </w:t>
      </w:r>
      <w:proofErr w:type="spellStart"/>
      <w:r w:rsidRPr="005661A6">
        <w:rPr>
          <w:bCs/>
          <w:kern w:val="3"/>
        </w:rPr>
        <w:t>кВА</w:t>
      </w:r>
      <w:proofErr w:type="spellEnd"/>
      <w:r w:rsidRPr="005661A6">
        <w:rPr>
          <w:bCs/>
          <w:kern w:val="3"/>
        </w:rPr>
        <w:t xml:space="preserve">  (расчетная нагрузка – 50 кВт).  </w:t>
      </w:r>
    </w:p>
    <w:p w:rsidR="005661A6" w:rsidRDefault="0050268A" w:rsidP="004F4C06">
      <w:pPr>
        <w:ind w:firstLine="708"/>
        <w:jc w:val="both"/>
        <w:rPr>
          <w:bCs/>
          <w:kern w:val="3"/>
        </w:rPr>
      </w:pPr>
      <w:r>
        <w:rPr>
          <w:bCs/>
          <w:kern w:val="3"/>
        </w:rPr>
        <w:t>4.</w:t>
      </w:r>
      <w:r w:rsidR="005661A6" w:rsidRPr="005661A6">
        <w:rPr>
          <w:bCs/>
          <w:kern w:val="3"/>
        </w:rPr>
        <w:t xml:space="preserve">Электроснабжение  предприятий  сельскохозяйственного  и  </w:t>
      </w:r>
      <w:proofErr w:type="spellStart"/>
      <w:r w:rsidR="005661A6" w:rsidRPr="005661A6">
        <w:rPr>
          <w:bCs/>
          <w:kern w:val="3"/>
        </w:rPr>
        <w:t>перерабытывающего</w:t>
      </w:r>
      <w:proofErr w:type="spellEnd"/>
      <w:r w:rsidR="005661A6" w:rsidRPr="005661A6">
        <w:rPr>
          <w:bCs/>
          <w:kern w:val="3"/>
        </w:rPr>
        <w:t xml:space="preserve">  назначения, предполагаемых для размещения на производственных территориях села, выполнить  </w:t>
      </w:r>
      <w:proofErr w:type="gramStart"/>
      <w:r w:rsidR="005661A6" w:rsidRPr="005661A6">
        <w:rPr>
          <w:bCs/>
          <w:kern w:val="3"/>
        </w:rPr>
        <w:t>от</w:t>
      </w:r>
      <w:proofErr w:type="gramEnd"/>
      <w:r w:rsidR="005661A6" w:rsidRPr="005661A6">
        <w:rPr>
          <w:bCs/>
          <w:kern w:val="3"/>
        </w:rPr>
        <w:t xml:space="preserve">  существующих  КТП.  Необходимость  в  реконструкции  существующих    или  строительстве  новых КТП  решается после определения расчетных электрических нагрузок данных предприятий  на стадии проектирования.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Проектируемые  трансформаторные  подстанции  рассчитаны  на  подключение  наружного  освещения подъездных дорог в пределах зон под проектируемую застройку.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Согласно  СП  31-110-2003  и  РД34.20.185-94  проектируемые  жилые  дома  по  степени  надежности  электроснабжения  относятся  к  потребителям  III    категории    и  </w:t>
      </w:r>
      <w:proofErr w:type="spellStart"/>
      <w:r w:rsidRPr="005661A6">
        <w:rPr>
          <w:bCs/>
          <w:kern w:val="3"/>
        </w:rPr>
        <w:t>запитываются</w:t>
      </w:r>
      <w:proofErr w:type="spellEnd"/>
      <w:r w:rsidRPr="005661A6">
        <w:rPr>
          <w:bCs/>
          <w:kern w:val="3"/>
        </w:rPr>
        <w:t xml:space="preserve">  от  </w:t>
      </w:r>
      <w:proofErr w:type="spellStart"/>
      <w:r w:rsidRPr="005661A6">
        <w:rPr>
          <w:bCs/>
          <w:kern w:val="3"/>
        </w:rPr>
        <w:t>однотрансформаторных</w:t>
      </w:r>
      <w:proofErr w:type="spellEnd"/>
      <w:r w:rsidRPr="005661A6">
        <w:rPr>
          <w:bCs/>
          <w:kern w:val="3"/>
        </w:rPr>
        <w:t xml:space="preserve"> КТП. Объекты соцкультбыта, относящиеся  к потребителям III  категории,  также </w:t>
      </w:r>
      <w:proofErr w:type="spellStart"/>
      <w:r w:rsidRPr="005661A6">
        <w:rPr>
          <w:bCs/>
          <w:kern w:val="3"/>
        </w:rPr>
        <w:t>запитываются</w:t>
      </w:r>
      <w:proofErr w:type="spellEnd"/>
      <w:r w:rsidRPr="005661A6">
        <w:rPr>
          <w:bCs/>
          <w:kern w:val="3"/>
        </w:rPr>
        <w:t xml:space="preserve"> от </w:t>
      </w:r>
      <w:proofErr w:type="spellStart"/>
      <w:r w:rsidRPr="005661A6">
        <w:rPr>
          <w:bCs/>
          <w:kern w:val="3"/>
        </w:rPr>
        <w:t>однотрансформаторных</w:t>
      </w:r>
      <w:proofErr w:type="spellEnd"/>
      <w:r w:rsidRPr="005661A6">
        <w:rPr>
          <w:bCs/>
          <w:kern w:val="3"/>
        </w:rPr>
        <w:t xml:space="preserve"> КТП.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lastRenderedPageBreak/>
        <w:t xml:space="preserve">Объекты  соцкультбыта,  относящиеся  к  потребителям  II  категории,  </w:t>
      </w:r>
      <w:proofErr w:type="spellStart"/>
      <w:r w:rsidRPr="005661A6">
        <w:rPr>
          <w:bCs/>
          <w:kern w:val="3"/>
        </w:rPr>
        <w:t>запитываются</w:t>
      </w:r>
      <w:proofErr w:type="spellEnd"/>
      <w:r w:rsidRPr="005661A6">
        <w:rPr>
          <w:bCs/>
          <w:kern w:val="3"/>
        </w:rPr>
        <w:t xml:space="preserve">  от  </w:t>
      </w:r>
      <w:proofErr w:type="spellStart"/>
      <w:r w:rsidRPr="005661A6">
        <w:rPr>
          <w:bCs/>
          <w:kern w:val="3"/>
        </w:rPr>
        <w:t>двухтрансформаторных</w:t>
      </w:r>
      <w:proofErr w:type="spellEnd"/>
      <w:r w:rsidRPr="005661A6">
        <w:rPr>
          <w:bCs/>
          <w:kern w:val="3"/>
        </w:rPr>
        <w:t xml:space="preserve">  КТП.  Питание  </w:t>
      </w:r>
      <w:proofErr w:type="spellStart"/>
      <w:r w:rsidRPr="005661A6">
        <w:rPr>
          <w:bCs/>
          <w:kern w:val="3"/>
        </w:rPr>
        <w:t>двухтрансформаторных</w:t>
      </w:r>
      <w:proofErr w:type="spellEnd"/>
      <w:r w:rsidRPr="005661A6">
        <w:rPr>
          <w:bCs/>
          <w:kern w:val="3"/>
        </w:rPr>
        <w:t xml:space="preserve">  КТП  осуществляется  от  двух  независимых </w:t>
      </w:r>
      <w:proofErr w:type="spellStart"/>
      <w:r w:rsidRPr="005661A6">
        <w:rPr>
          <w:bCs/>
          <w:kern w:val="3"/>
        </w:rPr>
        <w:t>взаиморезервируемых</w:t>
      </w:r>
      <w:proofErr w:type="spellEnd"/>
      <w:r w:rsidRPr="005661A6">
        <w:rPr>
          <w:bCs/>
          <w:kern w:val="3"/>
        </w:rPr>
        <w:t xml:space="preserve"> источников.  </w:t>
      </w:r>
    </w:p>
    <w:p w:rsidR="004F4C0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Для обеспечения II  категории по степени надежности электроснабжения до </w:t>
      </w:r>
      <w:proofErr w:type="gramStart"/>
      <w:r w:rsidRPr="005661A6">
        <w:rPr>
          <w:bCs/>
          <w:kern w:val="3"/>
        </w:rPr>
        <w:t>проектируемых</w:t>
      </w:r>
      <w:proofErr w:type="gramEnd"/>
      <w:r w:rsidRPr="005661A6">
        <w:rPr>
          <w:bCs/>
          <w:kern w:val="3"/>
        </w:rPr>
        <w:t xml:space="preserve">  </w:t>
      </w:r>
      <w:proofErr w:type="spellStart"/>
      <w:r w:rsidRPr="005661A6">
        <w:rPr>
          <w:bCs/>
          <w:kern w:val="3"/>
        </w:rPr>
        <w:t>двухтрансформаторных</w:t>
      </w:r>
      <w:proofErr w:type="spellEnd"/>
      <w:r w:rsidRPr="005661A6">
        <w:rPr>
          <w:bCs/>
          <w:kern w:val="3"/>
        </w:rPr>
        <w:t xml:space="preserve">    следует  проложить  дополнительную  воздушную  линию  10кВ  от  независимого  источника  электроснабжения  (ответвлением  от  независимой  ВЛ-10кВ,  имеющей  необходимый резерв по мощности).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Расчетная мощность проектируемых потребителей электроэнергии сельского поселения на  расчетный срок до 2032 г. </w:t>
      </w:r>
      <w:proofErr w:type="spellStart"/>
      <w:proofErr w:type="gramStart"/>
      <w:r w:rsidRPr="005661A6">
        <w:rPr>
          <w:bCs/>
          <w:kern w:val="3"/>
        </w:rPr>
        <w:t>c</w:t>
      </w:r>
      <w:proofErr w:type="gramEnd"/>
      <w:r w:rsidRPr="005661A6">
        <w:rPr>
          <w:bCs/>
          <w:kern w:val="3"/>
        </w:rPr>
        <w:t>оставит</w:t>
      </w:r>
      <w:proofErr w:type="spellEnd"/>
      <w:r w:rsidRPr="005661A6">
        <w:rPr>
          <w:bCs/>
          <w:kern w:val="3"/>
        </w:rPr>
        <w:t xml:space="preserve"> 0,16 МВА.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Электроснабжение  объектов  резервных  территорий  в  прогнозе  до  2040  г.  в  настоящем  проекте не предусмотрено.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proofErr w:type="gramStart"/>
      <w:r w:rsidRPr="005661A6">
        <w:rPr>
          <w:bCs/>
          <w:kern w:val="3"/>
        </w:rPr>
        <w:t xml:space="preserve">Проектируемые  КТП  предусматриваются  для  электроснабжения  проектируемых  потребителей,  для  электроснабжения существующих потребителей  использовать  существующие  КТП.  </w:t>
      </w:r>
      <w:proofErr w:type="gramEnd"/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Компенсацию реактивной мощности при коэффициенте мощности ниже 0,94 выполнить на  стороне потребителей при проектировании электроустановок.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 xml:space="preserve">Релейную  защиту,  автоматизацию  контроля  и  учета  электроэнергии,  диспетчеризацию  системы электроснабжения предусмотреть при проектировании ТП.                          </w:t>
      </w:r>
    </w:p>
    <w:p w:rsidR="005661A6" w:rsidRDefault="005661A6" w:rsidP="004F4C06">
      <w:pPr>
        <w:ind w:firstLine="708"/>
        <w:jc w:val="both"/>
        <w:rPr>
          <w:bCs/>
          <w:kern w:val="3"/>
        </w:rPr>
      </w:pPr>
      <w:r w:rsidRPr="005661A6">
        <w:rPr>
          <w:bCs/>
          <w:kern w:val="3"/>
        </w:rPr>
        <w:t>Необходима реконструкция линий ВЛ-10 кВ  с  учетом проектируемой нагрузки.</w:t>
      </w:r>
    </w:p>
    <w:p w:rsidR="005661A6" w:rsidRPr="00C670C5" w:rsidRDefault="005661A6" w:rsidP="004F4C06">
      <w:pPr>
        <w:ind w:firstLine="708"/>
        <w:jc w:val="both"/>
        <w:rPr>
          <w:bCs/>
          <w:kern w:val="3"/>
        </w:rPr>
      </w:pPr>
    </w:p>
    <w:p w:rsidR="004F4C06" w:rsidRPr="001978E4" w:rsidRDefault="004F4C06" w:rsidP="001978E4">
      <w:pPr>
        <w:pStyle w:val="aff"/>
        <w:numPr>
          <w:ilvl w:val="0"/>
          <w:numId w:val="37"/>
        </w:numPr>
        <w:rPr>
          <w:b/>
          <w:bCs/>
        </w:rPr>
      </w:pPr>
      <w:r w:rsidRPr="001978E4">
        <w:rPr>
          <w:b/>
          <w:bCs/>
        </w:rPr>
        <w:t>Организация сбора и вывоза ТБО:</w:t>
      </w:r>
    </w:p>
    <w:p w:rsidR="00541BF7" w:rsidRPr="0050268A" w:rsidRDefault="00541BF7" w:rsidP="0050268A">
      <w:pPr>
        <w:ind w:left="990"/>
        <w:rPr>
          <w:bCs/>
        </w:rPr>
      </w:pPr>
    </w:p>
    <w:p w:rsidR="00541BF7" w:rsidRDefault="00541BF7" w:rsidP="004F4C06">
      <w:pPr>
        <w:ind w:firstLine="708"/>
        <w:jc w:val="both"/>
      </w:pPr>
      <w:r w:rsidRPr="00541BF7">
        <w:t xml:space="preserve">В </w:t>
      </w:r>
      <w:proofErr w:type="spellStart"/>
      <w:r w:rsidRPr="00541BF7">
        <w:t>Березняговском</w:t>
      </w:r>
      <w:proofErr w:type="spellEnd"/>
      <w:r w:rsidRPr="00541BF7">
        <w:t xml:space="preserve"> сельском поселении предусматривается развитие обязательной планово- регулярной  системы  санитарной  очистки  территории  (включая  </w:t>
      </w:r>
      <w:proofErr w:type="gramStart"/>
      <w:r w:rsidRPr="00541BF7">
        <w:t>уличный</w:t>
      </w:r>
      <w:proofErr w:type="gramEnd"/>
      <w:r w:rsidRPr="00541BF7">
        <w:t xml:space="preserve">  смет  с  усовершенствованных покрытий). Для этого необходимо заключить долговременное соглашение с  соответствующими коммунальными организациями района о регулярном вывозе ТБО.  В связи  с  этим, предлагается  предусмотреть организацию контейнерных площадок и сбор бытового мусора  в контейнеры. Вывоз отходов может быть организован: по расписанию, по заявке или по звонку.  Планово-регулярная  система  включает:  подготовку  к  погрузке  в  собирающий  </w:t>
      </w:r>
      <w:proofErr w:type="spellStart"/>
      <w:r w:rsidRPr="00541BF7">
        <w:t>мусоровозный</w:t>
      </w:r>
      <w:proofErr w:type="spellEnd"/>
      <w:r w:rsidRPr="00541BF7">
        <w:t xml:space="preserve">  транспорт, организацию временного хранения отходов (и необходимую сортировку), сбор и вывоз  отходов  с  территорий  домовладений  и  организаций,  зимнюю  и  летнюю  уборку  территории,  утилизацию  и  обезвреживание  специфических  отходов,  и  использование  вторичных  ресурсов.  Запрещается  сжигание  растительных  остатков  (ветки,  скошенная  трава  и  т.п.)  на  территории  населенных пунктов. Обезвреживание ТБО предусматривается на районном полигоне.   </w:t>
      </w:r>
    </w:p>
    <w:p w:rsidR="00541BF7" w:rsidRDefault="00541BF7" w:rsidP="004F4C06">
      <w:pPr>
        <w:ind w:firstLine="708"/>
        <w:jc w:val="both"/>
      </w:pPr>
      <w:r w:rsidRPr="00541BF7">
        <w:t xml:space="preserve">На полигоне допускается обезвреживать:   </w:t>
      </w:r>
    </w:p>
    <w:p w:rsidR="00541BF7" w:rsidRDefault="00541BF7" w:rsidP="004F4C06">
      <w:pPr>
        <w:ind w:firstLine="708"/>
        <w:jc w:val="both"/>
      </w:pPr>
      <w:r w:rsidRPr="00541BF7">
        <w:t xml:space="preserve">-  бытовой мусор от жилых зданий, культурно - бытовых учреждений;   </w:t>
      </w:r>
    </w:p>
    <w:p w:rsidR="00541BF7" w:rsidRDefault="00541BF7" w:rsidP="004F4C06">
      <w:pPr>
        <w:ind w:firstLine="708"/>
        <w:jc w:val="both"/>
      </w:pPr>
      <w:r w:rsidRPr="00541BF7">
        <w:t xml:space="preserve">-  </w:t>
      </w:r>
      <w:proofErr w:type="gramStart"/>
      <w:r w:rsidRPr="00541BF7">
        <w:t>уличный</w:t>
      </w:r>
      <w:proofErr w:type="gramEnd"/>
      <w:r w:rsidRPr="00541BF7">
        <w:t xml:space="preserve"> смет;   </w:t>
      </w:r>
    </w:p>
    <w:p w:rsidR="00541BF7" w:rsidRDefault="00541BF7" w:rsidP="004F4C06">
      <w:pPr>
        <w:ind w:firstLine="708"/>
        <w:jc w:val="both"/>
      </w:pPr>
      <w:r w:rsidRPr="00541BF7">
        <w:t xml:space="preserve">-  </w:t>
      </w:r>
      <w:proofErr w:type="spellStart"/>
      <w:r w:rsidRPr="00541BF7">
        <w:t>неутилизируемый</w:t>
      </w:r>
      <w:proofErr w:type="spellEnd"/>
      <w:r w:rsidRPr="00541BF7">
        <w:t xml:space="preserve">  строительный  мусор  и  др.  нетоксичные  отходы  производств,  не  подлежащие вторичной переработке.   </w:t>
      </w:r>
    </w:p>
    <w:p w:rsidR="00541BF7" w:rsidRDefault="00541BF7" w:rsidP="004F4C06">
      <w:pPr>
        <w:ind w:firstLine="708"/>
        <w:jc w:val="both"/>
      </w:pPr>
      <w:r w:rsidRPr="00541BF7">
        <w:t xml:space="preserve">Не допускается  складирование  и обезвреживание тонкодисперсных,  </w:t>
      </w:r>
      <w:proofErr w:type="spellStart"/>
      <w:r w:rsidRPr="00541BF7">
        <w:t>нефтегазосодержащих</w:t>
      </w:r>
      <w:proofErr w:type="spellEnd"/>
      <w:r w:rsidRPr="00541BF7">
        <w:t xml:space="preserve">  отходов,  трупов  животных,  жидких  отходов,  которые  должны  обезвреживаться  или  ликвидироваться на специальных сооружениях.   </w:t>
      </w:r>
    </w:p>
    <w:p w:rsidR="00541BF7" w:rsidRDefault="00541BF7" w:rsidP="004F4C06">
      <w:pPr>
        <w:ind w:firstLine="708"/>
        <w:jc w:val="both"/>
      </w:pPr>
      <w:r w:rsidRPr="00541BF7">
        <w:t xml:space="preserve">Районный  полигон  ТБО,  как  комплекс  сооружений,  предназначенный  для  размещения  и  обезвреживания  отходов,  концентрирует  на  ограниченной  территории  значительное количество  загрязняющих  веществ.  </w:t>
      </w:r>
      <w:proofErr w:type="gramStart"/>
      <w:r w:rsidRPr="00541BF7">
        <w:t>Для  исключения  опасности  окружающей  природной  среде  при  проектировании и строительстве полигона ТБО должны быть предусмотрены меры, исключающие</w:t>
      </w:r>
      <w:r>
        <w:t xml:space="preserve"> </w:t>
      </w:r>
      <w:r w:rsidRPr="00541BF7">
        <w:t>возможность  загрязнения:  устройство  противофильтрационного  экрана,  планировка  уклона  основания  для сбора  фильтрата, устройство дренажной системы с целью отвода  образующегося  фильтрата,  организация  системы  перехвата  и  отвода  атмосферных  осадков  с  прилегающих  земельных участков (в составе дренажных выделений содержатся комплексные соединения меди,  цинка,  свинца,  кадмия,  мышьяка  и</w:t>
      </w:r>
      <w:proofErr w:type="gramEnd"/>
      <w:r w:rsidRPr="00541BF7">
        <w:t xml:space="preserve">  других  высокотоксичных  элементов).  Также  должна  быть  предусмотрена система дегазации.  </w:t>
      </w:r>
    </w:p>
    <w:p w:rsidR="004F4C06" w:rsidRPr="00C670C5" w:rsidRDefault="00541BF7" w:rsidP="004F4C06">
      <w:pPr>
        <w:ind w:firstLine="708"/>
        <w:jc w:val="both"/>
      </w:pPr>
      <w:proofErr w:type="gramStart"/>
      <w:r w:rsidRPr="00541BF7">
        <w:t>Существующий</w:t>
      </w:r>
      <w:proofErr w:type="gramEnd"/>
      <w:r w:rsidRPr="00541BF7">
        <w:t xml:space="preserve"> ВПТБО необходимо привести в соответствие с действующими нормами.</w:t>
      </w:r>
    </w:p>
    <w:p w:rsidR="004F4C06" w:rsidRDefault="004F4C06" w:rsidP="004F4C06">
      <w:pPr>
        <w:ind w:firstLine="708"/>
        <w:jc w:val="both"/>
      </w:pPr>
    </w:p>
    <w:p w:rsidR="00605E64" w:rsidRDefault="00605E64" w:rsidP="004F4C06">
      <w:pPr>
        <w:ind w:firstLine="708"/>
        <w:jc w:val="both"/>
      </w:pPr>
    </w:p>
    <w:p w:rsidR="00605E64" w:rsidRPr="00C670C5" w:rsidRDefault="00605E64" w:rsidP="004F4C06">
      <w:pPr>
        <w:ind w:firstLine="708"/>
        <w:jc w:val="both"/>
      </w:pPr>
    </w:p>
    <w:p w:rsidR="004F4C06" w:rsidRPr="006E00EE" w:rsidRDefault="004F4C06" w:rsidP="006E00EE">
      <w:pPr>
        <w:jc w:val="center"/>
        <w:rPr>
          <w:b/>
          <w:bCs/>
        </w:rPr>
      </w:pPr>
      <w:r w:rsidRPr="00C670C5">
        <w:rPr>
          <w:b/>
          <w:bCs/>
        </w:rPr>
        <w:lastRenderedPageBreak/>
        <w:t>5.Перечень мероприятий и целевых показателей</w:t>
      </w:r>
    </w:p>
    <w:p w:rsidR="004F4C06" w:rsidRPr="00C670C5" w:rsidRDefault="004F4C06" w:rsidP="004F4C06">
      <w:pPr>
        <w:ind w:firstLine="351"/>
        <w:jc w:val="both"/>
      </w:pPr>
      <w:r w:rsidRPr="00C670C5">
        <w:t>Мероприятия по строительству, реконструкции и техническому перевооружению направлены на повышение степени надежности, качества предоставляемых услуг, улучшению экологического состояния окружающей среды, обеспечение доступности предоставляемых услуг всем группам потребителей.</w:t>
      </w:r>
    </w:p>
    <w:p w:rsidR="004F4C06" w:rsidRPr="00C670C5" w:rsidRDefault="004F4C06" w:rsidP="004F4C06">
      <w:pPr>
        <w:ind w:firstLine="351"/>
        <w:jc w:val="both"/>
      </w:pPr>
      <w:r w:rsidRPr="00C670C5">
        <w:t>В результате реализации Подпрограммы будут достигнуты следующие показатели:</w:t>
      </w:r>
    </w:p>
    <w:p w:rsidR="004F4C06" w:rsidRPr="00C670C5" w:rsidRDefault="004F4C06" w:rsidP="004F4C06">
      <w:pPr>
        <w:ind w:left="351"/>
      </w:pPr>
      <w:r w:rsidRPr="00C670C5">
        <w:t>- увеличение строительства водозаборных скважин на 20 %;</w:t>
      </w:r>
    </w:p>
    <w:p w:rsidR="004F4C06" w:rsidRPr="00C670C5" w:rsidRDefault="004F4C06" w:rsidP="004F4C06">
      <w:pPr>
        <w:ind w:left="351"/>
      </w:pPr>
      <w:r w:rsidRPr="00C670C5">
        <w:t>- строите</w:t>
      </w:r>
      <w:r w:rsidR="00015369">
        <w:t>льство водопровода к домам на 20</w:t>
      </w:r>
      <w:r w:rsidRPr="00C670C5">
        <w:t xml:space="preserve"> %;</w:t>
      </w:r>
    </w:p>
    <w:p w:rsidR="004F4C06" w:rsidRPr="00C670C5" w:rsidRDefault="00015369" w:rsidP="004F4C06">
      <w:pPr>
        <w:ind w:left="351"/>
      </w:pPr>
      <w:r>
        <w:t>- индивидуальной застройки на 10</w:t>
      </w:r>
      <w:r w:rsidR="004F4C06" w:rsidRPr="00C670C5">
        <w:t xml:space="preserve"> %;</w:t>
      </w:r>
    </w:p>
    <w:p w:rsidR="004F4C06" w:rsidRPr="00C670C5" w:rsidRDefault="004F4C06" w:rsidP="004F4C06">
      <w:pPr>
        <w:ind w:left="351"/>
      </w:pPr>
      <w:r w:rsidRPr="00C670C5">
        <w:t xml:space="preserve">- повышение качества и надежности водоснабжения потребителей на </w:t>
      </w:r>
      <w:r w:rsidR="00015369">
        <w:t>25</w:t>
      </w:r>
      <w:r w:rsidRPr="00C670C5">
        <w:t>%;</w:t>
      </w:r>
    </w:p>
    <w:p w:rsidR="004F4C06" w:rsidRPr="00C670C5" w:rsidRDefault="004F4C06" w:rsidP="004F4C06">
      <w:pPr>
        <w:ind w:left="351"/>
        <w:jc w:val="both"/>
      </w:pPr>
      <w:r w:rsidRPr="00C670C5">
        <w:t>- снижение эксплуатационных затрат на 15 %.</w:t>
      </w:r>
    </w:p>
    <w:p w:rsidR="004F4C06" w:rsidRPr="00C670C5" w:rsidRDefault="004F4C06" w:rsidP="004F4C06">
      <w:pPr>
        <w:jc w:val="both"/>
      </w:pPr>
    </w:p>
    <w:p w:rsidR="004F4C06" w:rsidRPr="00C670C5" w:rsidRDefault="004F4C06" w:rsidP="006E00EE">
      <w:pPr>
        <w:jc w:val="center"/>
      </w:pPr>
      <w:r w:rsidRPr="00C670C5">
        <w:rPr>
          <w:b/>
          <w:bCs/>
        </w:rPr>
        <w:t>5.1.В сфере теплоснабжения</w:t>
      </w:r>
      <w:r w:rsidRPr="00C670C5">
        <w:t>:</w:t>
      </w:r>
    </w:p>
    <w:p w:rsidR="004F4C06" w:rsidRPr="00C670C5" w:rsidRDefault="004F4C06" w:rsidP="004F4C06">
      <w:pPr>
        <w:ind w:firstLine="708"/>
        <w:jc w:val="both"/>
      </w:pPr>
      <w:r w:rsidRPr="00C670C5">
        <w:t>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являются:</w:t>
      </w:r>
    </w:p>
    <w:p w:rsidR="004F4C06" w:rsidRPr="00C670C5" w:rsidRDefault="004F4C06" w:rsidP="004F4C06">
      <w:pPr>
        <w:jc w:val="both"/>
      </w:pPr>
      <w:r w:rsidRPr="00C670C5">
        <w:t>1.Увеличение применения высокоэффективных теплоизоляционных материалов энергосберегающих технологий и современных приборов учета электроэнергии, газа, тепла, воды, электроэнергии</w:t>
      </w:r>
    </w:p>
    <w:p w:rsidR="004F4C06" w:rsidRPr="00C670C5" w:rsidRDefault="004F4C06" w:rsidP="004F4C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3"/>
        <w:gridCol w:w="1913"/>
        <w:gridCol w:w="1913"/>
        <w:gridCol w:w="1914"/>
      </w:tblGrid>
      <w:tr w:rsidR="004F4C06" w:rsidRPr="00C670C5" w:rsidTr="00054E5E">
        <w:tc>
          <w:tcPr>
            <w:tcW w:w="1913" w:type="dxa"/>
          </w:tcPr>
          <w:p w:rsidR="004F4C06" w:rsidRPr="00C670C5" w:rsidRDefault="004F4C06" w:rsidP="00054E5E">
            <w:pPr>
              <w:jc w:val="center"/>
            </w:pPr>
            <w:r w:rsidRPr="00C670C5">
              <w:t>2014</w:t>
            </w:r>
          </w:p>
        </w:tc>
        <w:tc>
          <w:tcPr>
            <w:tcW w:w="1913" w:type="dxa"/>
          </w:tcPr>
          <w:p w:rsidR="004F4C06" w:rsidRPr="00C670C5" w:rsidRDefault="004F4C06" w:rsidP="00054E5E">
            <w:pPr>
              <w:jc w:val="center"/>
            </w:pPr>
            <w:r w:rsidRPr="00C670C5">
              <w:t>2015</w:t>
            </w:r>
          </w:p>
        </w:tc>
        <w:tc>
          <w:tcPr>
            <w:tcW w:w="1913" w:type="dxa"/>
          </w:tcPr>
          <w:p w:rsidR="004F4C06" w:rsidRPr="00C670C5" w:rsidRDefault="004F4C06" w:rsidP="00054E5E">
            <w:pPr>
              <w:jc w:val="center"/>
            </w:pPr>
            <w:r w:rsidRPr="00C670C5">
              <w:t>2016</w:t>
            </w:r>
          </w:p>
        </w:tc>
        <w:tc>
          <w:tcPr>
            <w:tcW w:w="1913" w:type="dxa"/>
          </w:tcPr>
          <w:p w:rsidR="004F4C06" w:rsidRPr="00C670C5" w:rsidRDefault="004F4C06" w:rsidP="00054E5E">
            <w:pPr>
              <w:jc w:val="center"/>
            </w:pPr>
            <w:r w:rsidRPr="00C670C5">
              <w:t>2017</w:t>
            </w:r>
          </w:p>
        </w:tc>
        <w:tc>
          <w:tcPr>
            <w:tcW w:w="1914" w:type="dxa"/>
          </w:tcPr>
          <w:p w:rsidR="004F4C06" w:rsidRPr="00C670C5" w:rsidRDefault="004F4C06" w:rsidP="00054E5E">
            <w:pPr>
              <w:jc w:val="center"/>
            </w:pPr>
            <w:r w:rsidRPr="00C670C5">
              <w:t>2018</w:t>
            </w:r>
          </w:p>
        </w:tc>
      </w:tr>
      <w:tr w:rsidR="004F4C06" w:rsidRPr="00C670C5" w:rsidTr="00054E5E">
        <w:tc>
          <w:tcPr>
            <w:tcW w:w="1913" w:type="dxa"/>
          </w:tcPr>
          <w:p w:rsidR="004F4C06" w:rsidRPr="00C670C5" w:rsidRDefault="004F4C06" w:rsidP="00054E5E">
            <w:pPr>
              <w:jc w:val="center"/>
            </w:pPr>
            <w:r w:rsidRPr="00C670C5">
              <w:t>2 %</w:t>
            </w:r>
          </w:p>
        </w:tc>
        <w:tc>
          <w:tcPr>
            <w:tcW w:w="1913" w:type="dxa"/>
          </w:tcPr>
          <w:p w:rsidR="004F4C06" w:rsidRPr="00C670C5" w:rsidRDefault="004F4C06" w:rsidP="00054E5E">
            <w:pPr>
              <w:jc w:val="center"/>
            </w:pPr>
            <w:r w:rsidRPr="00C670C5">
              <w:t>4 %</w:t>
            </w:r>
          </w:p>
        </w:tc>
        <w:tc>
          <w:tcPr>
            <w:tcW w:w="1913" w:type="dxa"/>
          </w:tcPr>
          <w:p w:rsidR="004F4C06" w:rsidRPr="00C670C5" w:rsidRDefault="004F4C06" w:rsidP="00054E5E">
            <w:pPr>
              <w:jc w:val="center"/>
            </w:pPr>
            <w:r w:rsidRPr="00C670C5">
              <w:t>6 %</w:t>
            </w:r>
          </w:p>
        </w:tc>
        <w:tc>
          <w:tcPr>
            <w:tcW w:w="1913" w:type="dxa"/>
          </w:tcPr>
          <w:p w:rsidR="004F4C06" w:rsidRPr="00C670C5" w:rsidRDefault="004F4C06" w:rsidP="00054E5E">
            <w:pPr>
              <w:jc w:val="center"/>
            </w:pPr>
            <w:r w:rsidRPr="00C670C5">
              <w:t>8 %</w:t>
            </w:r>
          </w:p>
        </w:tc>
        <w:tc>
          <w:tcPr>
            <w:tcW w:w="1914" w:type="dxa"/>
          </w:tcPr>
          <w:p w:rsidR="004F4C06" w:rsidRPr="00C670C5" w:rsidRDefault="004F4C06" w:rsidP="00054E5E">
            <w:pPr>
              <w:jc w:val="center"/>
            </w:pPr>
            <w:r w:rsidRPr="00C670C5">
              <w:t>10 %</w:t>
            </w:r>
          </w:p>
        </w:tc>
      </w:tr>
    </w:tbl>
    <w:p w:rsidR="004F4C06" w:rsidRPr="00C670C5" w:rsidRDefault="004F4C06" w:rsidP="004F4C06">
      <w:pPr>
        <w:jc w:val="both"/>
      </w:pPr>
    </w:p>
    <w:p w:rsidR="004F4C06" w:rsidRPr="00C670C5" w:rsidRDefault="004F4C06" w:rsidP="004F4C06">
      <w:pPr>
        <w:ind w:firstLine="708"/>
        <w:jc w:val="both"/>
      </w:pPr>
      <w:r w:rsidRPr="00C670C5">
        <w:t>2. Реконструкция котельных путем установки нового котельного оборудования, систем автоматики, сигнализации, с установкой современных котлов с КПД не менее 91% и систем водоочистки – 7 %;</w:t>
      </w:r>
    </w:p>
    <w:p w:rsidR="004F4C06" w:rsidRPr="00C670C5" w:rsidRDefault="004F4C06" w:rsidP="004F4C06">
      <w:pPr>
        <w:ind w:firstLine="708"/>
        <w:jc w:val="both"/>
      </w:pPr>
      <w:r w:rsidRPr="00C670C5">
        <w:t>3. Внедрение систем индивидуального (автономного) теплоснабжения в существующей малоэтажной застройке и в проектируемой застройке, на мелких предприятиях и общественных зданиях (весь период) – 15 %.</w:t>
      </w:r>
    </w:p>
    <w:p w:rsidR="004F4C06" w:rsidRPr="00C670C5" w:rsidRDefault="004F4C06" w:rsidP="004F4C06">
      <w:pPr>
        <w:ind w:firstLine="708"/>
        <w:jc w:val="both"/>
      </w:pPr>
      <w:r w:rsidRPr="00C670C5">
        <w:t>Целевые показатели развития коммунальной инфраструктуры установлены в соответствии заданием на разработку Программы комплексного развития.</w:t>
      </w:r>
    </w:p>
    <w:p w:rsidR="004F4C06" w:rsidRPr="00C670C5" w:rsidRDefault="004F4C06" w:rsidP="004F4C06">
      <w:pPr>
        <w:jc w:val="both"/>
      </w:pPr>
      <w:r w:rsidRPr="00C670C5">
        <w:t>Установлены следующие показатели развития коммунальной инфраструктуры: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физической доступности коммунальных ресурсов – 10 %;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экономической доступности коммунальных ресурсов – 5 %;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надежности, стабильности и безопасности коммунальных ресурсов – 100 %;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качества коммунальных услуг – 3</w:t>
      </w:r>
      <w:r w:rsidR="00015369">
        <w:rPr>
          <w:rFonts w:ascii="Times New Roman" w:hAnsi="Times New Roman"/>
          <w:sz w:val="24"/>
          <w:szCs w:val="24"/>
          <w:lang w:eastAsia="ru-RU"/>
        </w:rPr>
        <w:t>0</w:t>
      </w:r>
      <w:r w:rsidRPr="00C670C5">
        <w:rPr>
          <w:rFonts w:ascii="Times New Roman" w:hAnsi="Times New Roman"/>
          <w:sz w:val="24"/>
          <w:szCs w:val="24"/>
          <w:lang w:eastAsia="ru-RU"/>
        </w:rPr>
        <w:t xml:space="preserve"> 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экологической безопасности производства коммунальных ресурсов и услуг – 15 %;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эффективности производства и передачи коммунальных ресурсов – 10%;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количество аварий в сетях теплоснабжения – 5 %;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доля потерь в тепловых сетях в зоне действия системы теплоснабжения - 10 %;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доля расходов на коммунальные услуги в совокупном доходе семьи – 15 %;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 xml:space="preserve"> повышение уровня </w:t>
      </w:r>
      <w:proofErr w:type="spellStart"/>
      <w:r w:rsidRPr="00C670C5">
        <w:rPr>
          <w:rFonts w:ascii="Times New Roman" w:hAnsi="Times New Roman"/>
          <w:sz w:val="24"/>
          <w:szCs w:val="24"/>
          <w:lang w:eastAsia="ru-RU"/>
        </w:rPr>
        <w:t>энергобезопасности</w:t>
      </w:r>
      <w:proofErr w:type="spellEnd"/>
      <w:r w:rsidRPr="00C670C5">
        <w:rPr>
          <w:rFonts w:ascii="Times New Roman" w:hAnsi="Times New Roman"/>
          <w:sz w:val="24"/>
          <w:szCs w:val="24"/>
          <w:lang w:eastAsia="ru-RU"/>
        </w:rPr>
        <w:t xml:space="preserve"> и снижение потерь энергоресурсов – 5 %;</w:t>
      </w:r>
    </w:p>
    <w:p w:rsidR="004F4C06" w:rsidRPr="00C670C5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 xml:space="preserve"> модернизация существующего источника тепловой энергии с повышением на 5 %;</w:t>
      </w:r>
    </w:p>
    <w:p w:rsidR="004F4C06" w:rsidRPr="006E00EE" w:rsidRDefault="004F4C06" w:rsidP="004F4C06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 xml:space="preserve"> эффективности выработки тепла, строительство новых и реконструкция существующих сетей – 10 %.</w:t>
      </w:r>
    </w:p>
    <w:p w:rsidR="004F4C06" w:rsidRPr="006E00EE" w:rsidRDefault="004F4C06" w:rsidP="006E00EE">
      <w:pPr>
        <w:jc w:val="center"/>
        <w:rPr>
          <w:b/>
          <w:bCs/>
        </w:rPr>
      </w:pPr>
      <w:r w:rsidRPr="00C670C5">
        <w:rPr>
          <w:b/>
          <w:bCs/>
        </w:rPr>
        <w:t>5.2.В сфере водоснабжения:</w:t>
      </w:r>
    </w:p>
    <w:p w:rsidR="004F4C06" w:rsidRPr="00C670C5" w:rsidRDefault="004F4C06" w:rsidP="004F4C06">
      <w:pPr>
        <w:ind w:firstLine="567"/>
        <w:jc w:val="both"/>
      </w:pPr>
      <w:r w:rsidRPr="00C670C5">
        <w:t xml:space="preserve">Основными целевыми индикаторами </w:t>
      </w:r>
      <w:proofErr w:type="gramStart"/>
      <w:r w:rsidRPr="00C670C5">
        <w:t>реализации мероприятий программы комплексного развития системы водоснабжения потребителей поселения</w:t>
      </w:r>
      <w:proofErr w:type="gramEnd"/>
      <w:r w:rsidRPr="00C670C5">
        <w:t xml:space="preserve"> являются:</w:t>
      </w:r>
    </w:p>
    <w:p w:rsidR="004F4C06" w:rsidRPr="00C670C5" w:rsidRDefault="004F4C06" w:rsidP="004F4C06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Реконструкция и ремонт существующих сетей водопровода и канализации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0"/>
        <w:gridCol w:w="1760"/>
        <w:gridCol w:w="1870"/>
        <w:gridCol w:w="1824"/>
        <w:gridCol w:w="1914"/>
      </w:tblGrid>
      <w:tr w:rsidR="004F4C06" w:rsidRPr="00C670C5" w:rsidTr="00054E5E">
        <w:tc>
          <w:tcPr>
            <w:tcW w:w="176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6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24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14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4F4C06" w:rsidRPr="00C670C5" w:rsidTr="00054E5E">
        <w:tc>
          <w:tcPr>
            <w:tcW w:w="176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1760" w:type="dxa"/>
          </w:tcPr>
          <w:p w:rsidR="004F4C06" w:rsidRPr="00C670C5" w:rsidRDefault="00015369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F4C06"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824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914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20 %</w:t>
            </w:r>
          </w:p>
        </w:tc>
      </w:tr>
    </w:tbl>
    <w:p w:rsidR="004F4C06" w:rsidRPr="00C670C5" w:rsidRDefault="004F4C06" w:rsidP="004F4C0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4C06" w:rsidRPr="00C670C5" w:rsidRDefault="004F4C06" w:rsidP="004F4C06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Строительство новых водозаборов из подземных источников (скважин)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0"/>
        <w:gridCol w:w="4570"/>
      </w:tblGrid>
      <w:tr w:rsidR="004F4C06" w:rsidRPr="00C670C5" w:rsidTr="00054E5E">
        <w:tc>
          <w:tcPr>
            <w:tcW w:w="45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4F4C06" w:rsidRPr="00C670C5" w:rsidTr="00054E5E">
        <w:tc>
          <w:tcPr>
            <w:tcW w:w="45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45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20 %</w:t>
            </w:r>
          </w:p>
        </w:tc>
      </w:tr>
    </w:tbl>
    <w:p w:rsidR="004F4C06" w:rsidRPr="00C670C5" w:rsidRDefault="004F4C06" w:rsidP="004F4C0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4C06" w:rsidRPr="006E00EE" w:rsidRDefault="004F4C06" w:rsidP="004F4C06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Строительство водопроводных сетей к домам в населенных пунктах поселения 10 %;</w:t>
      </w:r>
    </w:p>
    <w:p w:rsidR="004F4C06" w:rsidRPr="00C670C5" w:rsidRDefault="004F4C06" w:rsidP="004F4C06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Установка станций по очистке воды от железа и сероводорода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0"/>
        <w:gridCol w:w="4570"/>
      </w:tblGrid>
      <w:tr w:rsidR="004F4C06" w:rsidRPr="00C670C5" w:rsidTr="00054E5E">
        <w:tc>
          <w:tcPr>
            <w:tcW w:w="45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4F4C06" w:rsidRPr="00C670C5" w:rsidTr="00054E5E">
        <w:tc>
          <w:tcPr>
            <w:tcW w:w="45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4570" w:type="dxa"/>
          </w:tcPr>
          <w:p w:rsidR="004F4C06" w:rsidRPr="00C670C5" w:rsidRDefault="004F4C06" w:rsidP="00054E5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0C5">
              <w:rPr>
                <w:rFonts w:ascii="Times New Roman" w:hAnsi="Times New Roman"/>
                <w:sz w:val="24"/>
                <w:szCs w:val="24"/>
                <w:lang w:eastAsia="ru-RU"/>
              </w:rPr>
              <w:t>50 %</w:t>
            </w:r>
          </w:p>
        </w:tc>
      </w:tr>
    </w:tbl>
    <w:p w:rsidR="004F4C06" w:rsidRPr="00C670C5" w:rsidRDefault="004F4C06" w:rsidP="004F4C0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4C06" w:rsidRPr="006E00EE" w:rsidRDefault="004F4C06" w:rsidP="004F4C06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0C5">
        <w:rPr>
          <w:rFonts w:ascii="Times New Roman" w:hAnsi="Times New Roman"/>
          <w:sz w:val="24"/>
          <w:szCs w:val="24"/>
          <w:lang w:eastAsia="ru-RU"/>
        </w:rPr>
        <w:t>Устройство для нужд пожаротушения подъездов с твердым покрытием для возможности забора воды пожарными машинами непосредственно из водоемов.</w:t>
      </w:r>
    </w:p>
    <w:p w:rsidR="004F4C06" w:rsidRPr="006E00EE" w:rsidRDefault="004F4C06" w:rsidP="006E00EE">
      <w:pPr>
        <w:jc w:val="center"/>
        <w:rPr>
          <w:b/>
          <w:bCs/>
        </w:rPr>
      </w:pPr>
      <w:r w:rsidRPr="00C670C5">
        <w:rPr>
          <w:b/>
          <w:bCs/>
        </w:rPr>
        <w:t>5.3.В сфере водоотведения:</w:t>
      </w:r>
    </w:p>
    <w:p w:rsidR="004F4C06" w:rsidRPr="00C670C5" w:rsidRDefault="004F4C06" w:rsidP="004F4C06">
      <w:pPr>
        <w:ind w:firstLine="567"/>
        <w:jc w:val="both"/>
      </w:pPr>
      <w:r w:rsidRPr="00C670C5">
        <w:t xml:space="preserve">Основными целевыми индикаторами </w:t>
      </w:r>
      <w:proofErr w:type="gramStart"/>
      <w:r w:rsidRPr="00C670C5">
        <w:t>реализации мероприятий программы комплексного развития системы водоотведения потребителей поселения</w:t>
      </w:r>
      <w:proofErr w:type="gramEnd"/>
      <w:r w:rsidRPr="00C670C5">
        <w:t xml:space="preserve"> являются:</w:t>
      </w:r>
    </w:p>
    <w:p w:rsidR="004F4C06" w:rsidRPr="00C670C5" w:rsidRDefault="004F4C06" w:rsidP="004F4C06">
      <w:pPr>
        <w:ind w:firstLine="330"/>
        <w:jc w:val="both"/>
      </w:pPr>
      <w:r w:rsidRPr="00C670C5">
        <w:t>1.Разработка проектно-сметной документации на строительство локальных канализационных очистных сооружений на территории поселения – 20 %;</w:t>
      </w:r>
    </w:p>
    <w:p w:rsidR="004F4C06" w:rsidRPr="00C670C5" w:rsidRDefault="004F4C06" w:rsidP="004F4C06">
      <w:pPr>
        <w:ind w:firstLine="330"/>
        <w:jc w:val="both"/>
      </w:pPr>
      <w:r w:rsidRPr="00C670C5">
        <w:t>2.Разработка проектно-сметной документации на строительство канализационной сети на территории поселения – 20 %;</w:t>
      </w:r>
    </w:p>
    <w:p w:rsidR="004F4C06" w:rsidRPr="00C670C5" w:rsidRDefault="004F4C06" w:rsidP="004F4C06">
      <w:pPr>
        <w:ind w:firstLine="330"/>
        <w:jc w:val="both"/>
      </w:pPr>
      <w:r w:rsidRPr="00C670C5">
        <w:t>3.Реконструкция существующих канализационных сетей – 100 %;</w:t>
      </w:r>
    </w:p>
    <w:p w:rsidR="004F4C06" w:rsidRPr="006E00EE" w:rsidRDefault="004F4C06" w:rsidP="006E00EE">
      <w:pPr>
        <w:ind w:firstLine="330"/>
        <w:jc w:val="both"/>
      </w:pPr>
      <w:r w:rsidRPr="00C670C5">
        <w:t>4.Подключение жилых домов к централизованной системе водоотведения на территории поселения– 20 %.</w:t>
      </w:r>
    </w:p>
    <w:p w:rsidR="004F4C06" w:rsidRPr="006E00EE" w:rsidRDefault="004F4C06" w:rsidP="006E00EE">
      <w:pPr>
        <w:jc w:val="center"/>
        <w:rPr>
          <w:b/>
          <w:bCs/>
        </w:rPr>
      </w:pPr>
      <w:r w:rsidRPr="00C670C5">
        <w:rPr>
          <w:b/>
          <w:bCs/>
        </w:rPr>
        <w:t>5.4.В сфере газоснабжения:</w:t>
      </w:r>
    </w:p>
    <w:p w:rsidR="004F4C06" w:rsidRPr="00C670C5" w:rsidRDefault="004F4C06" w:rsidP="004F4C06">
      <w:pPr>
        <w:ind w:firstLine="567"/>
        <w:jc w:val="both"/>
      </w:pPr>
      <w:r w:rsidRPr="00C670C5">
        <w:t xml:space="preserve">Основными целевыми индикаторами </w:t>
      </w:r>
      <w:proofErr w:type="gramStart"/>
      <w:r w:rsidRPr="00C670C5">
        <w:t>реализации мероприятий программы комплексного развития системы газоснабжения потребителей поселения</w:t>
      </w:r>
      <w:proofErr w:type="gramEnd"/>
      <w:r w:rsidRPr="00C670C5">
        <w:t xml:space="preserve"> является:</w:t>
      </w:r>
    </w:p>
    <w:p w:rsidR="004F4C06" w:rsidRPr="00C670C5" w:rsidRDefault="004F4C06" w:rsidP="006E00EE">
      <w:pPr>
        <w:ind w:firstLine="567"/>
        <w:jc w:val="both"/>
      </w:pPr>
      <w:r w:rsidRPr="00C670C5">
        <w:t>Прокладка сетей низкого давления потребителям по территории существующей застройки – 15 %.</w:t>
      </w: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5.5.В сфере электроснабжения:</w:t>
      </w:r>
    </w:p>
    <w:p w:rsidR="004F4C06" w:rsidRPr="00C670C5" w:rsidRDefault="004F4C06" w:rsidP="006E00EE">
      <w:pPr>
        <w:ind w:firstLine="567"/>
        <w:jc w:val="both"/>
      </w:pPr>
      <w:r w:rsidRPr="00C670C5">
        <w:t xml:space="preserve">Основными целевыми индикаторами </w:t>
      </w:r>
      <w:proofErr w:type="gramStart"/>
      <w:r w:rsidRPr="00C670C5">
        <w:t>реализации мероприятий программы комплексного развития системы электроснабжения потребителей поселения</w:t>
      </w:r>
      <w:proofErr w:type="gramEnd"/>
      <w:r w:rsidRPr="00C670C5">
        <w:t xml:space="preserve"> являются:</w:t>
      </w:r>
    </w:p>
    <w:p w:rsidR="004F4C06" w:rsidRPr="00C670C5" w:rsidRDefault="004F4C06" w:rsidP="004F4C06">
      <w:pPr>
        <w:ind w:firstLine="567"/>
        <w:jc w:val="both"/>
      </w:pPr>
      <w:r w:rsidRPr="00C670C5">
        <w:t>1.Реконструкция существующего наружного освещения улиц и проездов – 50 %;</w:t>
      </w:r>
    </w:p>
    <w:p w:rsidR="004F4C06" w:rsidRPr="00C670C5" w:rsidRDefault="004F4C06" w:rsidP="004F4C06">
      <w:pPr>
        <w:ind w:firstLine="567"/>
        <w:jc w:val="both"/>
      </w:pPr>
      <w:r w:rsidRPr="00C670C5">
        <w:t>2.Внедрение современного электроосветительного оборудования, обеспечивающего экономию электрической энергии – 20 %;</w:t>
      </w:r>
    </w:p>
    <w:p w:rsidR="004F4C06" w:rsidRPr="00C670C5" w:rsidRDefault="004F4C06" w:rsidP="004F4C06">
      <w:pPr>
        <w:ind w:firstLine="567"/>
        <w:jc w:val="both"/>
      </w:pPr>
      <w:r w:rsidRPr="00C670C5">
        <w:t>3.Приняты меры по повышению надежности электроснабжения тех объектов, для которых перерыв в электроснабжении грозит серьезными последствиями – 100 %.</w:t>
      </w:r>
    </w:p>
    <w:p w:rsidR="004F4C06" w:rsidRPr="00C670C5" w:rsidRDefault="004F4C06" w:rsidP="004F4C06">
      <w:pPr>
        <w:jc w:val="center"/>
        <w:rPr>
          <w:b/>
          <w:bCs/>
        </w:rPr>
      </w:pPr>
      <w:r w:rsidRPr="00C670C5">
        <w:rPr>
          <w:b/>
          <w:bCs/>
        </w:rPr>
        <w:t>Раздел 6 Анализ фактических и плановых расходов на финансирование инвестиционных проектов</w:t>
      </w:r>
    </w:p>
    <w:p w:rsidR="004F4C06" w:rsidRPr="00C670C5" w:rsidRDefault="004F4C06" w:rsidP="004F4C06">
      <w:pPr>
        <w:ind w:firstLine="708"/>
        <w:jc w:val="both"/>
      </w:pPr>
      <w:r w:rsidRPr="00C670C5">
        <w:t xml:space="preserve">Основными источниками финансирования </w:t>
      </w:r>
      <w:r w:rsidRPr="00C670C5">
        <w:rPr>
          <w:bCs/>
        </w:rPr>
        <w:t>инвестиционных проектов</w:t>
      </w:r>
      <w:r w:rsidRPr="00C670C5">
        <w:t xml:space="preserve"> являются:</w:t>
      </w:r>
    </w:p>
    <w:p w:rsidR="004F4C06" w:rsidRPr="00C670C5" w:rsidRDefault="004F4C06" w:rsidP="004F4C06">
      <w:pPr>
        <w:ind w:firstLine="708"/>
        <w:jc w:val="both"/>
      </w:pPr>
      <w:r w:rsidRPr="00C670C5">
        <w:t>-средства областного бюджета;</w:t>
      </w:r>
    </w:p>
    <w:p w:rsidR="004F4C06" w:rsidRPr="00C670C5" w:rsidRDefault="004F4C06" w:rsidP="004F4C06">
      <w:pPr>
        <w:ind w:firstLine="708"/>
        <w:jc w:val="both"/>
      </w:pPr>
      <w:r w:rsidRPr="00C670C5">
        <w:t>- средства районного бюджета</w:t>
      </w:r>
    </w:p>
    <w:p w:rsidR="004F4C06" w:rsidRPr="00C670C5" w:rsidRDefault="004F4C06" w:rsidP="004F4C06">
      <w:pPr>
        <w:ind w:firstLine="708"/>
        <w:jc w:val="both"/>
      </w:pPr>
      <w:r w:rsidRPr="00C670C5">
        <w:t xml:space="preserve">-средства бюджета сельского поселения </w:t>
      </w:r>
      <w:r w:rsidR="0050268A">
        <w:t>Березняговс</w:t>
      </w:r>
      <w:r w:rsidRPr="00C670C5">
        <w:t>кий сельсовет Усманского муниципального района Липецкой области;</w:t>
      </w:r>
    </w:p>
    <w:p w:rsidR="004F4C06" w:rsidRPr="00C670C5" w:rsidRDefault="004F4C06" w:rsidP="004F4C06">
      <w:pPr>
        <w:ind w:firstLine="708"/>
        <w:jc w:val="both"/>
      </w:pPr>
      <w:r w:rsidRPr="00C670C5">
        <w:t>- средства предприятий, заказчиков - застройщиков;</w:t>
      </w:r>
    </w:p>
    <w:p w:rsidR="004F4C06" w:rsidRPr="00C670C5" w:rsidRDefault="004F4C06" w:rsidP="004F4C06">
      <w:pPr>
        <w:ind w:firstLine="708"/>
        <w:jc w:val="both"/>
      </w:pPr>
      <w:r w:rsidRPr="00C670C5">
        <w:t>- иные средства, предусмотренные законодательством.</w:t>
      </w:r>
    </w:p>
    <w:p w:rsidR="004F4C06" w:rsidRPr="00C670C5" w:rsidRDefault="004F4C06" w:rsidP="004F4C06">
      <w:pPr>
        <w:ind w:firstLine="708"/>
        <w:jc w:val="both"/>
      </w:pPr>
      <w:r w:rsidRPr="00C670C5">
        <w:t>Бюджетные ассигнования, предусмотренные в плановом периоде 2014-2024 годов, будут уточнены при формировании проектов бюджета поселения с учетом изменения ассигнований областного бюджета.</w:t>
      </w:r>
    </w:p>
    <w:p w:rsidR="004F4C06" w:rsidRPr="00C670C5" w:rsidRDefault="004F4C06" w:rsidP="004F4C06">
      <w:pPr>
        <w:ind w:firstLine="720"/>
        <w:jc w:val="both"/>
      </w:pPr>
      <w:r w:rsidRPr="00C670C5">
        <w:t>Объемы финансирования за счет средств бюджета сельс</w:t>
      </w:r>
      <w:r w:rsidR="0050268A">
        <w:t>кого поселения Березняговс</w:t>
      </w:r>
      <w:r w:rsidRPr="00C670C5">
        <w:t xml:space="preserve">кий сельсовет Усманского муниципального района Липецкой области определяются после утверждения соответствующих инвестиционных программ и закладываются при утверждении бюджетов на соответствующий год. Финансирование мероприятий подпрограммы из областного бюджета предполагается на долевой основе при соблюдении условий </w:t>
      </w:r>
      <w:proofErr w:type="spellStart"/>
      <w:r w:rsidRPr="00C670C5">
        <w:t>софинансирования</w:t>
      </w:r>
      <w:proofErr w:type="spellEnd"/>
      <w:r w:rsidRPr="00C670C5">
        <w:t>, предусмотренных федеральным и региональным законодательством.</w:t>
      </w:r>
    </w:p>
    <w:p w:rsidR="004F4C06" w:rsidRPr="00C670C5" w:rsidRDefault="004F4C06" w:rsidP="004F4C06">
      <w:pPr>
        <w:ind w:firstLine="720"/>
        <w:jc w:val="both"/>
      </w:pPr>
      <w:r w:rsidRPr="00C670C5">
        <w:t xml:space="preserve">Привлечение средств в местный бюджет предполагается посредством предоставления межбюджетных трансфертов на условиях </w:t>
      </w:r>
      <w:proofErr w:type="spellStart"/>
      <w:r w:rsidRPr="00C670C5">
        <w:t>софинансирования</w:t>
      </w:r>
      <w:proofErr w:type="spellEnd"/>
      <w:r w:rsidRPr="00C670C5">
        <w:t xml:space="preserve"> в соответствии с законодательством.</w:t>
      </w:r>
    </w:p>
    <w:p w:rsidR="004F4C06" w:rsidRPr="00C670C5" w:rsidRDefault="004F4C06" w:rsidP="004F4C06">
      <w:pPr>
        <w:ind w:firstLine="720"/>
        <w:jc w:val="both"/>
      </w:pPr>
      <w:r w:rsidRPr="00C670C5">
        <w:t>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p w:rsidR="004F4C06" w:rsidRPr="00C670C5" w:rsidRDefault="004F4C06" w:rsidP="004F4C06">
      <w:pPr>
        <w:ind w:firstLine="720"/>
        <w:jc w:val="both"/>
      </w:pPr>
    </w:p>
    <w:p w:rsidR="004F4C06" w:rsidRPr="00C670C5" w:rsidRDefault="004F4C06" w:rsidP="006E00EE">
      <w:pPr>
        <w:jc w:val="both"/>
      </w:pPr>
    </w:p>
    <w:p w:rsidR="006E00EE" w:rsidRDefault="004F4C06" w:rsidP="004F4C06">
      <w:r w:rsidRPr="00C670C5">
        <w:t xml:space="preserve">Глава сельского </w:t>
      </w:r>
      <w:r w:rsidR="0050268A">
        <w:t xml:space="preserve">поселения </w:t>
      </w:r>
    </w:p>
    <w:p w:rsidR="00BD7509" w:rsidRPr="00C670C5" w:rsidRDefault="0050268A" w:rsidP="00BD7509">
      <w:r>
        <w:t>Березняговс</w:t>
      </w:r>
      <w:r w:rsidR="004F4C06" w:rsidRPr="00C670C5">
        <w:t>кий с</w:t>
      </w:r>
      <w:r>
        <w:t>ельсовет</w:t>
      </w:r>
      <w:r>
        <w:tab/>
      </w:r>
      <w:r>
        <w:tab/>
      </w:r>
      <w:r>
        <w:tab/>
        <w:t>О.Н.Проняев</w:t>
      </w:r>
    </w:p>
    <w:p w:rsidR="00AA3573" w:rsidRPr="00C670C5" w:rsidRDefault="00AA3573" w:rsidP="00BD7509">
      <w:pPr>
        <w:jc w:val="both"/>
      </w:pPr>
    </w:p>
    <w:p w:rsidR="004F4C06" w:rsidRPr="00C670C5" w:rsidRDefault="004F4C06" w:rsidP="004F4C06">
      <w:pPr>
        <w:ind w:firstLine="720"/>
        <w:jc w:val="right"/>
      </w:pPr>
      <w:r w:rsidRPr="00C670C5">
        <w:lastRenderedPageBreak/>
        <w:t>Приложение № 1</w:t>
      </w:r>
    </w:p>
    <w:p w:rsidR="004F4C06" w:rsidRPr="00C670C5" w:rsidRDefault="004F4C06" w:rsidP="004F4C06">
      <w:pPr>
        <w:ind w:firstLine="720"/>
        <w:jc w:val="right"/>
      </w:pPr>
      <w:r w:rsidRPr="00C670C5">
        <w:t>к Программе «Комплексное развитие систем коммунальной</w:t>
      </w:r>
    </w:p>
    <w:p w:rsidR="004F4C06" w:rsidRPr="00C670C5" w:rsidRDefault="004F4C06" w:rsidP="004F4C06">
      <w:pPr>
        <w:ind w:firstLine="720"/>
        <w:jc w:val="right"/>
      </w:pPr>
      <w:r w:rsidRPr="00C670C5">
        <w:t>инфрастр</w:t>
      </w:r>
      <w:r w:rsidR="0050268A">
        <w:t>уктуры сельского поселения Березняговс</w:t>
      </w:r>
      <w:r w:rsidRPr="00C670C5">
        <w:t>кий сельсовет Усманского</w:t>
      </w:r>
    </w:p>
    <w:p w:rsidR="004F4C06" w:rsidRPr="00C670C5" w:rsidRDefault="004F4C06" w:rsidP="004F4C06">
      <w:pPr>
        <w:ind w:firstLine="720"/>
        <w:jc w:val="right"/>
      </w:pPr>
      <w:r w:rsidRPr="00C670C5">
        <w:t>муниципального района Липецкой области на 2014-2024 гг.»</w:t>
      </w:r>
    </w:p>
    <w:p w:rsidR="004F4C06" w:rsidRPr="00C670C5" w:rsidRDefault="004F4C06" w:rsidP="004F4C06">
      <w:pPr>
        <w:jc w:val="both"/>
      </w:pPr>
    </w:p>
    <w:tbl>
      <w:tblPr>
        <w:tblW w:w="1034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7"/>
        <w:gridCol w:w="1695"/>
        <w:gridCol w:w="110"/>
        <w:gridCol w:w="1430"/>
        <w:gridCol w:w="550"/>
        <w:gridCol w:w="440"/>
        <w:gridCol w:w="110"/>
        <w:gridCol w:w="660"/>
        <w:gridCol w:w="110"/>
        <w:gridCol w:w="220"/>
        <w:gridCol w:w="440"/>
        <w:gridCol w:w="91"/>
        <w:gridCol w:w="19"/>
        <w:gridCol w:w="512"/>
        <w:gridCol w:w="148"/>
        <w:gridCol w:w="110"/>
        <w:gridCol w:w="273"/>
        <w:gridCol w:w="277"/>
        <w:gridCol w:w="110"/>
        <w:gridCol w:w="144"/>
        <w:gridCol w:w="406"/>
        <w:gridCol w:w="110"/>
        <w:gridCol w:w="15"/>
        <w:gridCol w:w="807"/>
        <w:gridCol w:w="1134"/>
      </w:tblGrid>
      <w:tr w:rsidR="004F4C06" w:rsidRPr="00C670C5" w:rsidTr="004D2151">
        <w:trPr>
          <w:trHeight w:val="255"/>
        </w:trPr>
        <w:tc>
          <w:tcPr>
            <w:tcW w:w="10348" w:type="dxa"/>
            <w:gridSpan w:val="25"/>
            <w:vAlign w:val="center"/>
          </w:tcPr>
          <w:p w:rsidR="004F4C06" w:rsidRPr="00C670C5" w:rsidRDefault="004F4C06" w:rsidP="00054E5E">
            <w:pPr>
              <w:jc w:val="center"/>
            </w:pPr>
            <w:r w:rsidRPr="00C670C5">
              <w:rPr>
                <w:b/>
                <w:bCs/>
                <w:color w:val="000000"/>
              </w:rPr>
              <w:t>ПЕРЕЧЕНЬ ПРОГРАММНЫХ МЕРОПРИЯТИЙ И ПЛАНОВЫЕ РАСХОДЫ НА ИХ РЕАЛИЗАЦИЮ ПО ПРОРГАММЕ «КОМПЛЕКСНОЕ РАЗВИТИЕ СИСТЕМ КОММУНАЛЬНОЙ ИНФРАСТР</w:t>
            </w:r>
            <w:r w:rsidR="0050268A">
              <w:rPr>
                <w:b/>
                <w:bCs/>
                <w:color w:val="000000"/>
              </w:rPr>
              <w:t>УКТУРЫ СЕЛЬСКОГО ПОСЕЛЕНИЯ БЕРЕЗНЯГОВС</w:t>
            </w:r>
            <w:r w:rsidRPr="00C670C5">
              <w:rPr>
                <w:b/>
                <w:bCs/>
                <w:color w:val="000000"/>
              </w:rPr>
              <w:t>КИЙ СЕЛЬСОВЕТ УСМАНСКОГО МУНИЦИПАЛЬНОГО РАЙОНА ЛИПЕЦКОЙ ОБЛАСТИ НА 2014-2024 гг.»</w:t>
            </w:r>
          </w:p>
        </w:tc>
      </w:tr>
      <w:tr w:rsidR="004F4C06" w:rsidRPr="00C670C5" w:rsidTr="004D2151">
        <w:trPr>
          <w:trHeight w:val="314"/>
        </w:trPr>
        <w:tc>
          <w:tcPr>
            <w:tcW w:w="9214" w:type="dxa"/>
            <w:gridSpan w:val="24"/>
            <w:vAlign w:val="center"/>
          </w:tcPr>
          <w:p w:rsidR="004D2151" w:rsidRDefault="004D2151" w:rsidP="004D2151">
            <w:pPr>
              <w:rPr>
                <w:b/>
                <w:bCs/>
                <w:color w:val="000000"/>
              </w:rPr>
            </w:pPr>
          </w:p>
          <w:p w:rsidR="004F4C06" w:rsidRDefault="004F4C06" w:rsidP="004D2151">
            <w:pPr>
              <w:jc w:val="center"/>
              <w:rPr>
                <w:b/>
                <w:bCs/>
                <w:color w:val="000000"/>
              </w:rPr>
            </w:pPr>
            <w:r w:rsidRPr="004D2151">
              <w:rPr>
                <w:b/>
                <w:bCs/>
                <w:color w:val="000000"/>
              </w:rPr>
              <w:t>Электроснабжение</w:t>
            </w:r>
          </w:p>
          <w:p w:rsidR="004D2151" w:rsidRPr="004D2151" w:rsidRDefault="004D2151" w:rsidP="00054E5E">
            <w:pPr>
              <w:jc w:val="center"/>
            </w:pPr>
            <w:r>
              <w:t xml:space="preserve">                                                                                                              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vAlign w:val="center"/>
          </w:tcPr>
          <w:p w:rsidR="004F4C06" w:rsidRPr="004D2151" w:rsidRDefault="004F4C06" w:rsidP="004D2151"/>
        </w:tc>
      </w:tr>
      <w:tr w:rsidR="004F4C06" w:rsidRPr="00C670C5" w:rsidTr="004D2151">
        <w:trPr>
          <w:trHeight w:val="78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D2151">
              <w:rPr>
                <w:color w:val="000000"/>
              </w:rPr>
              <w:t>п</w:t>
            </w:r>
            <w:proofErr w:type="spellEnd"/>
            <w:proofErr w:type="gramEnd"/>
            <w:r w:rsidRPr="004D2151">
              <w:rPr>
                <w:color w:val="000000"/>
              </w:rPr>
              <w:t>/</w:t>
            </w:r>
            <w:proofErr w:type="spellStart"/>
            <w:r w:rsidRPr="004D2151">
              <w:rPr>
                <w:color w:val="000000"/>
              </w:rPr>
              <w:t>п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2014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2015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2016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2017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2018 год</w:t>
            </w:r>
          </w:p>
        </w:tc>
        <w:tc>
          <w:tcPr>
            <w:tcW w:w="8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2019-2024 годы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Всего</w:t>
            </w:r>
          </w:p>
        </w:tc>
      </w:tr>
      <w:tr w:rsidR="004F4C06" w:rsidRPr="00C670C5" w:rsidTr="004D2151">
        <w:trPr>
          <w:trHeight w:val="486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8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Комплектная трансформаторная подстанция (КТП)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 xml:space="preserve">Повышение надежности работы системы энергосбережения, снижение потерь </w:t>
            </w:r>
            <w:proofErr w:type="spellStart"/>
            <w:r w:rsidRPr="004D2151">
              <w:rPr>
                <w:color w:val="000000"/>
              </w:rPr>
              <w:t>эл</w:t>
            </w:r>
            <w:proofErr w:type="spellEnd"/>
            <w:r w:rsidRPr="004D2151">
              <w:rPr>
                <w:color w:val="000000"/>
              </w:rPr>
              <w:t>. энергии, аварийности сетей электроснабжения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2000,0</w:t>
            </w:r>
          </w:p>
        </w:tc>
      </w:tr>
      <w:tr w:rsidR="004F4C06" w:rsidRPr="00C670C5" w:rsidTr="004D2151">
        <w:trPr>
          <w:trHeight w:val="31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200,0</w:t>
            </w:r>
          </w:p>
        </w:tc>
      </w:tr>
      <w:tr w:rsidR="004F4C06" w:rsidRPr="00C670C5" w:rsidTr="004D2151">
        <w:trPr>
          <w:trHeight w:val="39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36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8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1978E4">
            <w:pPr>
              <w:jc w:val="center"/>
            </w:pPr>
            <w:r w:rsidRPr="004D2151">
              <w:rPr>
                <w:color w:val="000000"/>
              </w:rPr>
              <w:t>ВЛ-10кВ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 xml:space="preserve">Повышение надежности работы системы энергосбережения, снижение потерь </w:t>
            </w:r>
            <w:proofErr w:type="spellStart"/>
            <w:r w:rsidRPr="004D2151">
              <w:rPr>
                <w:color w:val="000000"/>
              </w:rPr>
              <w:t>эл</w:t>
            </w:r>
            <w:proofErr w:type="spellEnd"/>
            <w:r w:rsidRPr="004D2151">
              <w:rPr>
                <w:color w:val="000000"/>
              </w:rPr>
              <w:t>. энергии, аварийности сетей электроснабжения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5000,0</w:t>
            </w:r>
          </w:p>
        </w:tc>
      </w:tr>
      <w:tr w:rsidR="004F4C06" w:rsidRPr="00C670C5" w:rsidTr="004D2151">
        <w:trPr>
          <w:trHeight w:val="50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50,0</w:t>
            </w:r>
          </w:p>
        </w:tc>
      </w:tr>
      <w:tr w:rsidR="004F4C06" w:rsidRPr="00C670C5" w:rsidTr="004D2151">
        <w:trPr>
          <w:trHeight w:val="42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314"/>
        </w:trPr>
        <w:tc>
          <w:tcPr>
            <w:tcW w:w="10348" w:type="dxa"/>
            <w:gridSpan w:val="25"/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b/>
                <w:bCs/>
                <w:color w:val="000000"/>
              </w:rPr>
              <w:t>Теплоснабжение</w:t>
            </w:r>
          </w:p>
        </w:tc>
      </w:tr>
      <w:tr w:rsidR="004F4C06" w:rsidRPr="00C670C5" w:rsidTr="004D2151">
        <w:trPr>
          <w:trHeight w:val="63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D2151">
              <w:rPr>
                <w:color w:val="000000"/>
              </w:rPr>
              <w:t>п</w:t>
            </w:r>
            <w:proofErr w:type="spellEnd"/>
            <w:proofErr w:type="gramEnd"/>
            <w:r w:rsidRPr="004D2151">
              <w:rPr>
                <w:color w:val="000000"/>
              </w:rPr>
              <w:t>/</w:t>
            </w:r>
            <w:proofErr w:type="spellStart"/>
            <w:r w:rsidRPr="004D2151">
              <w:rPr>
                <w:color w:val="000000"/>
              </w:rPr>
              <w:t>п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2014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2015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2016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2017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2018 год</w:t>
            </w:r>
          </w:p>
        </w:tc>
        <w:tc>
          <w:tcPr>
            <w:tcW w:w="8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2019-2024 годы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Всего</w:t>
            </w:r>
          </w:p>
        </w:tc>
      </w:tr>
      <w:tr w:rsidR="004F4C06" w:rsidRPr="00C670C5" w:rsidTr="004D2151">
        <w:trPr>
          <w:trHeight w:val="497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A9655D" w:rsidP="001978E4">
            <w:r w:rsidRPr="004D2151">
              <w:t>1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A9655D" w:rsidP="001978E4">
            <w:pPr>
              <w:jc w:val="center"/>
            </w:pPr>
            <w:r w:rsidRPr="004D2151">
              <w:t>Котельная № 1</w:t>
            </w:r>
          </w:p>
          <w:p w:rsidR="00A9655D" w:rsidRPr="004D2151" w:rsidRDefault="00A9655D" w:rsidP="001978E4">
            <w:pPr>
              <w:jc w:val="center"/>
            </w:pPr>
            <w:r w:rsidRPr="004D2151">
              <w:t>БМК-0,25 МВт</w:t>
            </w:r>
          </w:p>
          <w:p w:rsidR="00A9655D" w:rsidRPr="004D2151" w:rsidRDefault="00A9655D" w:rsidP="001978E4">
            <w:pPr>
              <w:jc w:val="center"/>
            </w:pPr>
            <w:r w:rsidRPr="004D2151">
              <w:t>(спортзал)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3000,0</w:t>
            </w:r>
          </w:p>
        </w:tc>
      </w:tr>
      <w:tr w:rsidR="004F4C06" w:rsidRPr="00C670C5" w:rsidTr="004D2151">
        <w:trPr>
          <w:trHeight w:val="31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</w:tr>
      <w:tr w:rsidR="004F4C06" w:rsidRPr="00C670C5" w:rsidTr="004D2151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41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A9655D" w:rsidP="00054E5E">
            <w:r w:rsidRPr="004D2151">
              <w:t>2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A9655D" w:rsidP="00A9655D">
            <w:pPr>
              <w:jc w:val="center"/>
            </w:pPr>
            <w:r w:rsidRPr="004D2151">
              <w:t>Котельная № 2</w:t>
            </w:r>
          </w:p>
          <w:p w:rsidR="00A9655D" w:rsidRPr="004D2151" w:rsidRDefault="00A9655D" w:rsidP="00A9655D">
            <w:pPr>
              <w:jc w:val="center"/>
            </w:pPr>
            <w:r w:rsidRPr="004D2151">
              <w:t>БМК – 0,15 МВт</w:t>
            </w:r>
          </w:p>
          <w:p w:rsidR="00A9655D" w:rsidRPr="004D2151" w:rsidRDefault="00A9655D" w:rsidP="00A9655D">
            <w:pPr>
              <w:jc w:val="center"/>
            </w:pPr>
            <w:r w:rsidRPr="004D2151">
              <w:t>(кафе)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A9655D" w:rsidP="00054E5E">
            <w:r w:rsidRPr="004D2151">
              <w:rPr>
                <w:color w:val="000000"/>
              </w:rPr>
              <w:t xml:space="preserve">Оптимизация уровня загрузки производственных мощностей котельных, оптимизация удельного расхода топлива, </w:t>
            </w:r>
            <w:r w:rsidRPr="004D2151">
              <w:rPr>
                <w:color w:val="000000"/>
              </w:rPr>
              <w:lastRenderedPageBreak/>
              <w:t>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A9655D" w:rsidP="00054E5E">
            <w:r w:rsidRPr="004D2151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</w:tr>
      <w:tr w:rsidR="004F4C06" w:rsidRPr="00C670C5" w:rsidTr="004D2151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A9655D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06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A9655D" w:rsidP="00054E5E">
            <w:pPr>
              <w:rPr>
                <w:color w:val="000000"/>
              </w:rPr>
            </w:pPr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color w:val="000000"/>
              </w:rPr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color w:val="000000"/>
              </w:rPr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color w:val="000000"/>
              </w:rPr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color w:val="000000"/>
              </w:rPr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color w:val="000000"/>
              </w:rPr>
            </w:pPr>
            <w:r w:rsidRPr="004D215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color w:val="000000"/>
              </w:rPr>
            </w:pPr>
            <w:r w:rsidRPr="004D2151">
              <w:rPr>
                <w:color w:val="000000"/>
              </w:rPr>
              <w:t>0</w:t>
            </w:r>
          </w:p>
        </w:tc>
      </w:tr>
      <w:tr w:rsidR="004F4C06" w:rsidRPr="00C670C5" w:rsidTr="004D2151">
        <w:trPr>
          <w:trHeight w:val="314"/>
        </w:trPr>
        <w:tc>
          <w:tcPr>
            <w:tcW w:w="10348" w:type="dxa"/>
            <w:gridSpan w:val="25"/>
            <w:tcBorders>
              <w:top w:val="single" w:sz="4" w:space="0" w:color="auto"/>
            </w:tcBorders>
            <w:vAlign w:val="center"/>
          </w:tcPr>
          <w:p w:rsidR="004F4C06" w:rsidRPr="004D2151" w:rsidRDefault="004F4C06" w:rsidP="00A9655D">
            <w:pPr>
              <w:jc w:val="center"/>
              <w:rPr>
                <w:b/>
                <w:bCs/>
                <w:color w:val="000000"/>
              </w:rPr>
            </w:pPr>
            <w:r w:rsidRPr="004D2151">
              <w:rPr>
                <w:b/>
                <w:bCs/>
                <w:color w:val="000000"/>
              </w:rPr>
              <w:lastRenderedPageBreak/>
              <w:t>Газоснабжение</w:t>
            </w:r>
          </w:p>
        </w:tc>
      </w:tr>
      <w:tr w:rsidR="004F4C06" w:rsidRPr="00C670C5" w:rsidTr="004D2151">
        <w:trPr>
          <w:trHeight w:val="88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D2151">
              <w:rPr>
                <w:color w:val="000000"/>
              </w:rPr>
              <w:t>п</w:t>
            </w:r>
            <w:proofErr w:type="spellEnd"/>
            <w:proofErr w:type="gramEnd"/>
            <w:r w:rsidRPr="004D2151">
              <w:rPr>
                <w:color w:val="000000"/>
              </w:rPr>
              <w:t>/</w:t>
            </w:r>
            <w:proofErr w:type="spellStart"/>
            <w:r w:rsidRPr="004D2151">
              <w:rPr>
                <w:color w:val="000000"/>
              </w:rPr>
              <w:t>п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2014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2015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2016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2017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2018 год</w:t>
            </w:r>
          </w:p>
        </w:tc>
        <w:tc>
          <w:tcPr>
            <w:tcW w:w="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2019-2024 годы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Всего</w:t>
            </w:r>
          </w:p>
        </w:tc>
      </w:tr>
      <w:tr w:rsidR="004F4C06" w:rsidRPr="00C670C5" w:rsidTr="004D2151">
        <w:trPr>
          <w:trHeight w:val="519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D" w:rsidRPr="004D2151" w:rsidRDefault="004F4C06" w:rsidP="00A9655D">
            <w:pPr>
              <w:pStyle w:val="Standard"/>
              <w:jc w:val="both"/>
              <w:rPr>
                <w:rFonts w:cs="Times New Roman"/>
              </w:rPr>
            </w:pPr>
            <w:r w:rsidRPr="004D2151">
              <w:rPr>
                <w:rFonts w:cs="Times New Roman"/>
              </w:rPr>
              <w:t xml:space="preserve">ГРПШ № </w:t>
            </w:r>
            <w:r w:rsidR="00A9655D" w:rsidRPr="004D2151">
              <w:rPr>
                <w:rFonts w:cs="Times New Roman"/>
              </w:rPr>
              <w:t>(для котельной                  БМК – 0,15 МВт кафе)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250,0</w:t>
            </w:r>
          </w:p>
        </w:tc>
      </w:tr>
      <w:tr w:rsidR="004F4C06" w:rsidRPr="00C670C5" w:rsidTr="004D2151">
        <w:trPr>
          <w:trHeight w:val="49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pStyle w:val="Standard"/>
              <w:rPr>
                <w:rFonts w:cs="Times New Roman"/>
              </w:rPr>
            </w:pPr>
            <w:r w:rsidRPr="004D2151">
              <w:rPr>
                <w:rFonts w:cs="Times New Roman"/>
              </w:rPr>
              <w:t>ГРПШ № 2:</w:t>
            </w:r>
          </w:p>
          <w:p w:rsidR="004F4C06" w:rsidRPr="004D2151" w:rsidRDefault="004F4C06" w:rsidP="00A9655D">
            <w:pPr>
              <w:pStyle w:val="TableContents"/>
              <w:rPr>
                <w:rFonts w:cs="Times New Roman"/>
              </w:rPr>
            </w:pPr>
            <w:r w:rsidRPr="004D2151">
              <w:rPr>
                <w:rFonts w:cs="Times New Roman"/>
              </w:rPr>
              <w:t>(</w:t>
            </w:r>
            <w:r w:rsidR="00A9655D" w:rsidRPr="004D2151">
              <w:rPr>
                <w:rFonts w:cs="Times New Roman"/>
              </w:rPr>
              <w:t>для котельной БМК – 0,25 МВт спортзала</w:t>
            </w:r>
            <w:r w:rsidRPr="004D2151">
              <w:rPr>
                <w:rFonts w:cs="Times New Roman"/>
              </w:rPr>
              <w:t>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2500,0</w:t>
            </w:r>
          </w:p>
        </w:tc>
      </w:tr>
      <w:tr w:rsidR="004F4C06" w:rsidRPr="00C670C5" w:rsidTr="004D2151">
        <w:trPr>
          <w:trHeight w:val="34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250,0</w:t>
            </w:r>
          </w:p>
        </w:tc>
      </w:tr>
      <w:tr w:rsidR="004F4C06" w:rsidRPr="00C670C5" w:rsidTr="004D2151">
        <w:trPr>
          <w:trHeight w:val="4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8D6F21">
            <w:pPr>
              <w:pStyle w:val="Standard"/>
              <w:jc w:val="both"/>
              <w:rPr>
                <w:rFonts w:cs="Times New Roman"/>
              </w:rPr>
            </w:pPr>
            <w:r w:rsidRPr="004D2151">
              <w:rPr>
                <w:rFonts w:cs="Times New Roman"/>
              </w:rPr>
              <w:t>ГРПШ № 3; (для жилой зоны – площадка № 3.1)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2500,0</w:t>
            </w:r>
          </w:p>
        </w:tc>
      </w:tr>
      <w:tr w:rsidR="004F4C06" w:rsidRPr="00C670C5" w:rsidTr="004D2151">
        <w:trPr>
          <w:trHeight w:val="29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250,0</w:t>
            </w:r>
          </w:p>
        </w:tc>
      </w:tr>
      <w:tr w:rsidR="004F4C06" w:rsidRPr="00C670C5" w:rsidTr="004D2151">
        <w:trPr>
          <w:trHeight w:val="52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4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C06" w:rsidRPr="004D2151" w:rsidRDefault="008D6F21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6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4C06" w:rsidRPr="004D2151" w:rsidRDefault="004F4C06" w:rsidP="00054E5E">
            <w:pPr>
              <w:pStyle w:val="TableContents"/>
              <w:rPr>
                <w:rFonts w:cs="Times New Roman"/>
              </w:rPr>
            </w:pPr>
            <w:r w:rsidRPr="004D2151">
              <w:rPr>
                <w:rFonts w:cs="Times New Roman"/>
              </w:rPr>
              <w:t xml:space="preserve">Газопровод </w:t>
            </w:r>
            <w:r w:rsidR="008D6F21" w:rsidRPr="004D2151">
              <w:rPr>
                <w:rFonts w:cs="Times New Roman"/>
              </w:rPr>
              <w:t>средне</w:t>
            </w:r>
            <w:r w:rsidRPr="004D2151">
              <w:rPr>
                <w:rFonts w:cs="Times New Roman"/>
              </w:rPr>
              <w:t xml:space="preserve">го давления </w:t>
            </w:r>
          </w:p>
          <w:p w:rsidR="004F4C06" w:rsidRPr="004D2151" w:rsidRDefault="008D6F21" w:rsidP="00054E5E">
            <w:pPr>
              <w:pStyle w:val="TableContents"/>
              <w:rPr>
                <w:rFonts w:cs="Times New Roman"/>
              </w:rPr>
            </w:pPr>
            <w:r w:rsidRPr="004D2151">
              <w:rPr>
                <w:rFonts w:cs="Times New Roman"/>
                <w:lang w:val="en-US"/>
              </w:rPr>
              <w:t>d</w:t>
            </w:r>
            <w:r w:rsidRPr="004D2151">
              <w:rPr>
                <w:rFonts w:cs="Times New Roman"/>
              </w:rPr>
              <w:t>108 мм;</w:t>
            </w:r>
          </w:p>
          <w:p w:rsidR="008D6F21" w:rsidRPr="004D2151" w:rsidRDefault="008D6F21" w:rsidP="00054E5E">
            <w:pPr>
              <w:pStyle w:val="TableContents"/>
              <w:rPr>
                <w:rFonts w:cs="Times New Roman"/>
              </w:rPr>
            </w:pPr>
            <w:r w:rsidRPr="004D2151">
              <w:rPr>
                <w:rFonts w:cs="Times New Roman"/>
                <w:lang w:val="en-US"/>
              </w:rPr>
              <w:t>d</w:t>
            </w:r>
            <w:r w:rsidRPr="004D2151">
              <w:rPr>
                <w:rFonts w:cs="Times New Roman"/>
              </w:rPr>
              <w:t>89 мм;</w:t>
            </w:r>
          </w:p>
          <w:p w:rsidR="008D6F21" w:rsidRPr="004D2151" w:rsidRDefault="008D6F21" w:rsidP="00054E5E">
            <w:pPr>
              <w:pStyle w:val="TableContents"/>
              <w:rPr>
                <w:rFonts w:cs="Times New Roman"/>
              </w:rPr>
            </w:pPr>
            <w:r w:rsidRPr="004D2151">
              <w:rPr>
                <w:rFonts w:cs="Times New Roman"/>
                <w:lang w:val="en-US"/>
              </w:rPr>
              <w:t>d</w:t>
            </w:r>
            <w:r w:rsidRPr="004D2151">
              <w:rPr>
                <w:rFonts w:cs="Times New Roman"/>
              </w:rPr>
              <w:t>57 мм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</w:tr>
      <w:tr w:rsidR="004F4C06" w:rsidRPr="00C670C5" w:rsidTr="004D2151">
        <w:trPr>
          <w:trHeight w:val="330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4F4C06" w:rsidRPr="004D2151" w:rsidRDefault="004F4C06" w:rsidP="00054E5E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pPr>
              <w:rPr>
                <w:b/>
                <w:bCs/>
                <w:color w:val="000000"/>
              </w:rPr>
            </w:pPr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</w:tr>
      <w:tr w:rsidR="004F4C06" w:rsidRPr="00C670C5" w:rsidTr="004D2151">
        <w:trPr>
          <w:trHeight w:val="492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</w:tr>
      <w:tr w:rsidR="004F4C06" w:rsidRPr="00C670C5" w:rsidTr="004D2151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4F4C06" w:rsidRPr="004D2151" w:rsidRDefault="008D6F21" w:rsidP="008D6F21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4F4C06" w:rsidRPr="004D2151" w:rsidRDefault="004F4C06" w:rsidP="00054E5E">
            <w:pPr>
              <w:pStyle w:val="Standard"/>
              <w:rPr>
                <w:rFonts w:cs="Times New Roman"/>
              </w:rPr>
            </w:pPr>
            <w:r w:rsidRPr="004D2151">
              <w:rPr>
                <w:rFonts w:cs="Times New Roman"/>
              </w:rPr>
              <w:t xml:space="preserve">Газопровод </w:t>
            </w:r>
            <w:r w:rsidR="008D6F21" w:rsidRPr="004D2151">
              <w:rPr>
                <w:rFonts w:cs="Times New Roman"/>
              </w:rPr>
              <w:t xml:space="preserve">низкого </w:t>
            </w:r>
            <w:r w:rsidRPr="004D2151">
              <w:rPr>
                <w:rFonts w:cs="Times New Roman"/>
              </w:rPr>
              <w:t xml:space="preserve"> давления </w:t>
            </w:r>
          </w:p>
          <w:p w:rsidR="004F4C06" w:rsidRPr="004D2151" w:rsidRDefault="008D6F21" w:rsidP="00054E5E">
            <w:pPr>
              <w:pStyle w:val="TableContents"/>
              <w:rPr>
                <w:rFonts w:cs="Times New Roman"/>
              </w:rPr>
            </w:pPr>
            <w:r w:rsidRPr="004D2151">
              <w:rPr>
                <w:rFonts w:cs="Times New Roman"/>
                <w:lang w:val="en-US"/>
              </w:rPr>
              <w:t>d</w:t>
            </w:r>
            <w:r w:rsidRPr="004D2151">
              <w:rPr>
                <w:rFonts w:cs="Times New Roman"/>
              </w:rPr>
              <w:t>89 мм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</w:tr>
      <w:tr w:rsidR="004F4C06" w:rsidRPr="00C670C5" w:rsidTr="004D2151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4F4C06" w:rsidRPr="004D2151" w:rsidRDefault="004F4C06" w:rsidP="00054E5E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pPr>
              <w:rPr>
                <w:b/>
                <w:bCs/>
                <w:color w:val="000000"/>
              </w:rPr>
            </w:pPr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</w:tr>
      <w:tr w:rsidR="004F4C06" w:rsidRPr="00C670C5" w:rsidTr="004D2151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  <w:rPr>
                <w:bCs/>
                <w:color w:val="000000"/>
              </w:rPr>
            </w:pPr>
            <w:r w:rsidRPr="004D2151">
              <w:rPr>
                <w:bCs/>
                <w:color w:val="00000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</w:tr>
      <w:tr w:rsidR="004F4C06" w:rsidRPr="00C670C5" w:rsidTr="004D2151">
        <w:trPr>
          <w:trHeight w:val="314"/>
        </w:trPr>
        <w:tc>
          <w:tcPr>
            <w:tcW w:w="10348" w:type="dxa"/>
            <w:gridSpan w:val="25"/>
            <w:tcBorders>
              <w:top w:val="single" w:sz="4" w:space="0" w:color="auto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b/>
                <w:bCs/>
                <w:color w:val="000000"/>
              </w:rPr>
              <w:t>Водоснабжение и водоотведение</w:t>
            </w:r>
          </w:p>
        </w:tc>
      </w:tr>
      <w:tr w:rsidR="004F4C06" w:rsidRPr="00C670C5" w:rsidTr="004D2151">
        <w:trPr>
          <w:trHeight w:val="86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D2151">
              <w:rPr>
                <w:color w:val="000000"/>
              </w:rPr>
              <w:t>п</w:t>
            </w:r>
            <w:proofErr w:type="spellEnd"/>
            <w:proofErr w:type="gramEnd"/>
            <w:r w:rsidRPr="004D2151">
              <w:rPr>
                <w:color w:val="000000"/>
              </w:rPr>
              <w:t>/</w:t>
            </w:r>
            <w:proofErr w:type="spellStart"/>
            <w:r w:rsidRPr="004D2151">
              <w:rPr>
                <w:color w:val="000000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Цели реализации мероприятий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Источники финансирования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2014 год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2015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2016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2017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2018 год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2019-2024 годы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Всего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AA3573">
            <w:pPr>
              <w:jc w:val="center"/>
            </w:pPr>
            <w:r w:rsidRPr="004D2151">
              <w:rPr>
                <w:color w:val="000000"/>
              </w:rPr>
              <w:t>«Бурение разведочно-</w:t>
            </w:r>
            <w:r w:rsidRPr="004D2151">
              <w:rPr>
                <w:color w:val="000000"/>
              </w:rPr>
              <w:lastRenderedPageBreak/>
              <w:t>эксплуатационно</w:t>
            </w:r>
            <w:r w:rsidR="00AA3573" w:rsidRPr="004D2151">
              <w:rPr>
                <w:color w:val="000000"/>
              </w:rPr>
              <w:t>й скважины</w:t>
            </w:r>
            <w:r w:rsidRPr="004D2151">
              <w:rPr>
                <w:color w:val="000000"/>
              </w:rPr>
              <w:t xml:space="preserve"> </w:t>
            </w:r>
            <w:r w:rsidR="00AA3573" w:rsidRPr="004D2151">
              <w:rPr>
                <w:color w:val="000000"/>
              </w:rPr>
              <w:t xml:space="preserve">в районе ул. Ворошилова </w:t>
            </w:r>
            <w:r w:rsidRPr="004D2151">
              <w:rPr>
                <w:color w:val="000000"/>
              </w:rPr>
              <w:t>для хозяйственно-питьевого водоснабжения жителей с.</w:t>
            </w:r>
            <w:r w:rsidR="00AA3573" w:rsidRPr="004D2151">
              <w:rPr>
                <w:color w:val="000000"/>
              </w:rPr>
              <w:t>Березняговка</w:t>
            </w:r>
            <w:r w:rsidRPr="004D2151">
              <w:rPr>
                <w:color w:val="000000"/>
              </w:rPr>
              <w:t xml:space="preserve"> Усманского района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lastRenderedPageBreak/>
              <w:t xml:space="preserve">Повышение надежности </w:t>
            </w:r>
            <w:r w:rsidRPr="004D2151">
              <w:rPr>
                <w:color w:val="000000"/>
              </w:rPr>
              <w:lastRenderedPageBreak/>
              <w:t>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</w:t>
            </w:r>
            <w:r w:rsidR="00015369" w:rsidRPr="004D2151">
              <w:rPr>
                <w:color w:val="000000"/>
              </w:rPr>
              <w:t>,0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</w:t>
            </w:r>
            <w:r w:rsidR="00015369" w:rsidRPr="004D2151">
              <w:rPr>
                <w:color w:val="000000"/>
              </w:rPr>
              <w:t>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15369">
            <w:pPr>
              <w:jc w:val="center"/>
            </w:pPr>
            <w:r w:rsidRPr="004D2151">
              <w:rPr>
                <w:color w:val="000000"/>
              </w:rPr>
              <w:t>0</w:t>
            </w:r>
            <w:r w:rsidR="00015369" w:rsidRPr="004D2151">
              <w:rPr>
                <w:color w:val="000000"/>
              </w:rPr>
              <w:t>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015369" w:rsidP="00054E5E">
            <w:pPr>
              <w:jc w:val="center"/>
            </w:pPr>
            <w:r w:rsidRPr="004D2151">
              <w:rPr>
                <w:color w:val="000000"/>
              </w:rPr>
              <w:t>180</w:t>
            </w:r>
            <w:r w:rsidR="004F4C06"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3A5C73">
            <w:pPr>
              <w:jc w:val="center"/>
            </w:pPr>
            <w:r w:rsidRPr="004D2151">
              <w:rPr>
                <w:color w:val="000000"/>
              </w:rPr>
              <w:t>1800</w:t>
            </w:r>
            <w:r w:rsidR="004F4C06" w:rsidRPr="004D2151">
              <w:rPr>
                <w:color w:val="000000"/>
              </w:rPr>
              <w:t>,</w:t>
            </w:r>
            <w:r w:rsidRPr="004D2151">
              <w:rPr>
                <w:color w:val="000000"/>
              </w:rPr>
              <w:t>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</w:t>
            </w:r>
            <w:r w:rsidR="003A5C73" w:rsidRPr="004D2151">
              <w:rPr>
                <w:color w:val="000000"/>
              </w:rPr>
              <w:t>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054E5E">
            <w:pPr>
              <w:jc w:val="center"/>
            </w:pPr>
            <w:r w:rsidRPr="004D2151">
              <w:rPr>
                <w:color w:val="000000"/>
              </w:rPr>
              <w:t>0</w:t>
            </w:r>
            <w:r w:rsidR="004F4C06" w:rsidRPr="004D2151">
              <w:rPr>
                <w:color w:val="000000"/>
              </w:rPr>
              <w:t>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220,0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054E5E">
            <w:pPr>
              <w:jc w:val="center"/>
            </w:pPr>
            <w:r w:rsidRPr="004D2151">
              <w:rPr>
                <w:color w:val="000000"/>
              </w:rPr>
              <w:t>220</w:t>
            </w:r>
            <w:r w:rsidR="004F4C06" w:rsidRPr="004D2151">
              <w:rPr>
                <w:color w:val="000000"/>
              </w:rPr>
              <w:t>,0</w:t>
            </w:r>
          </w:p>
        </w:tc>
      </w:tr>
      <w:tr w:rsidR="004F4C06" w:rsidRPr="00C670C5" w:rsidTr="004D2151">
        <w:trPr>
          <w:trHeight w:val="809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 xml:space="preserve">«Бурение разведочно-эксплуатационной скважины в районе ул. </w:t>
            </w:r>
            <w:proofErr w:type="gramStart"/>
            <w:r w:rsidRPr="004D2151">
              <w:rPr>
                <w:color w:val="000000"/>
              </w:rPr>
              <w:t>Садовая</w:t>
            </w:r>
            <w:proofErr w:type="gramEnd"/>
            <w:r w:rsidRPr="004D2151">
              <w:rPr>
                <w:color w:val="000000"/>
              </w:rPr>
              <w:t xml:space="preserve"> для хозяйственно-питьевого в</w:t>
            </w:r>
            <w:r w:rsidR="00AA3573" w:rsidRPr="004D2151">
              <w:rPr>
                <w:color w:val="000000"/>
              </w:rPr>
              <w:t>одоснабжения жителей с.Березнягов</w:t>
            </w:r>
            <w:r w:rsidRPr="004D2151">
              <w:rPr>
                <w:color w:val="000000"/>
              </w:rPr>
              <w:t>ка Усманского района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3A5C73">
            <w:pPr>
              <w:jc w:val="center"/>
            </w:pPr>
            <w:r w:rsidRPr="004D2151">
              <w:rPr>
                <w:color w:val="000000"/>
              </w:rPr>
              <w:t>0</w:t>
            </w:r>
            <w:r w:rsidR="004F4C06" w:rsidRPr="004D2151">
              <w:rPr>
                <w:color w:val="000000"/>
              </w:rPr>
              <w:t>,</w:t>
            </w:r>
            <w:r w:rsidRPr="004D2151">
              <w:rPr>
                <w:color w:val="000000"/>
              </w:rPr>
              <w:t>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3A5C73">
            <w:pPr>
              <w:jc w:val="center"/>
            </w:pPr>
            <w:r w:rsidRPr="004D2151">
              <w:rPr>
                <w:color w:val="000000"/>
              </w:rPr>
              <w:t>0</w:t>
            </w:r>
            <w:r w:rsidR="004F4C06" w:rsidRPr="004D2151">
              <w:rPr>
                <w:color w:val="000000"/>
              </w:rPr>
              <w:t>,</w:t>
            </w:r>
            <w:r w:rsidRPr="004D2151">
              <w:rPr>
                <w:color w:val="000000"/>
              </w:rPr>
              <w:t>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054E5E">
            <w:pPr>
              <w:jc w:val="center"/>
            </w:pPr>
            <w:r w:rsidRPr="004D2151">
              <w:rPr>
                <w:color w:val="000000"/>
              </w:rPr>
              <w:t>18</w:t>
            </w:r>
            <w:r w:rsidR="004F4C06"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3A5C73">
            <w:pPr>
              <w:jc w:val="center"/>
            </w:pPr>
            <w:r w:rsidRPr="004D2151">
              <w:t>1800</w:t>
            </w:r>
            <w:r w:rsidR="004F4C06" w:rsidRPr="004D2151">
              <w:t>,</w:t>
            </w:r>
            <w:r w:rsidRPr="004D2151">
              <w:t>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054E5E">
            <w:pPr>
              <w:jc w:val="center"/>
            </w:pPr>
            <w:r w:rsidRPr="004D2151">
              <w:rPr>
                <w:color w:val="000000"/>
              </w:rPr>
              <w:t>0</w:t>
            </w:r>
            <w:r w:rsidR="004F4C06" w:rsidRPr="004D2151">
              <w:rPr>
                <w:color w:val="000000"/>
              </w:rPr>
              <w:t>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180,0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054E5E">
            <w:pPr>
              <w:jc w:val="center"/>
            </w:pPr>
            <w:r w:rsidRPr="004D2151">
              <w:t>180</w:t>
            </w:r>
            <w:r w:rsidR="004F4C06" w:rsidRPr="004D2151">
              <w:t>,0</w:t>
            </w:r>
          </w:p>
        </w:tc>
      </w:tr>
      <w:tr w:rsidR="004F4C06" w:rsidRPr="00C670C5" w:rsidTr="004D2151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AA3573">
            <w:pPr>
              <w:jc w:val="center"/>
            </w:pPr>
            <w:r w:rsidRPr="004D2151">
              <w:rPr>
                <w:color w:val="000000"/>
              </w:rPr>
              <w:t>«Бурение разведочно-эксплуатационно</w:t>
            </w:r>
            <w:r w:rsidR="00AA3573" w:rsidRPr="004D2151">
              <w:rPr>
                <w:color w:val="000000"/>
              </w:rPr>
              <w:t xml:space="preserve">й скважины в районе ул. </w:t>
            </w:r>
            <w:proofErr w:type="spellStart"/>
            <w:r w:rsidR="00AA3573" w:rsidRPr="004D2151">
              <w:rPr>
                <w:color w:val="000000"/>
              </w:rPr>
              <w:t>Новосельцы</w:t>
            </w:r>
            <w:proofErr w:type="spellEnd"/>
            <w:r w:rsidRPr="004D2151">
              <w:rPr>
                <w:color w:val="000000"/>
              </w:rPr>
              <w:t xml:space="preserve"> для хозяйственно-питьевого водоснабжения жителей с.</w:t>
            </w:r>
            <w:r w:rsidR="00AA3573" w:rsidRPr="004D2151">
              <w:rPr>
                <w:color w:val="000000"/>
              </w:rPr>
              <w:t>Березнягов</w:t>
            </w:r>
            <w:r w:rsidRPr="004D2151">
              <w:rPr>
                <w:color w:val="000000"/>
              </w:rPr>
              <w:t>ка Усманского района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054E5E">
            <w:pPr>
              <w:jc w:val="center"/>
            </w:pPr>
            <w:r w:rsidRPr="004D2151"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2072,9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2072,9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208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208</w:t>
            </w:r>
          </w:p>
        </w:tc>
      </w:tr>
      <w:tr w:rsidR="004F4C06" w:rsidRPr="00C670C5" w:rsidTr="004D2151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4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AA3573">
            <w:pPr>
              <w:jc w:val="center"/>
            </w:pPr>
            <w:r w:rsidRPr="004D2151">
              <w:rPr>
                <w:color w:val="000000"/>
              </w:rPr>
              <w:t xml:space="preserve">Водопроводные сети с устройством колодцев, установкой запорной арматуры и пожарных гидрантов d100 на территории </w:t>
            </w:r>
            <w:r w:rsidR="00AA3573" w:rsidRPr="004D2151">
              <w:rPr>
                <w:color w:val="000000"/>
              </w:rPr>
              <w:t>Березняговс</w:t>
            </w:r>
            <w:r w:rsidRPr="004D2151">
              <w:rPr>
                <w:color w:val="000000"/>
              </w:rPr>
              <w:t>кого сельсовета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2516,1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2023,3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054E5E">
            <w:pPr>
              <w:jc w:val="center"/>
            </w:pPr>
            <w:r w:rsidRPr="004D2151">
              <w:t>4539,4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252,0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203,0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3A5C73" w:rsidP="00054E5E">
            <w:pPr>
              <w:jc w:val="center"/>
            </w:pPr>
            <w:r w:rsidRPr="004D2151">
              <w:t>455</w:t>
            </w:r>
            <w:r w:rsidR="004F4C06" w:rsidRPr="004D2151">
              <w:t>,0</w:t>
            </w:r>
          </w:p>
        </w:tc>
      </w:tr>
      <w:tr w:rsidR="004F4C06" w:rsidRPr="00C670C5" w:rsidTr="004D2151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18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AA3573" w:rsidP="00054E5E">
            <w:pPr>
              <w:jc w:val="center"/>
            </w:pPr>
            <w:r w:rsidRPr="004D2151">
              <w:t>5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proofErr w:type="gramStart"/>
            <w:r w:rsidRPr="004D2151">
              <w:rPr>
                <w:color w:val="000000"/>
              </w:rPr>
              <w:t xml:space="preserve">КНС приняты комплектно-блочного исполнения с </w:t>
            </w:r>
            <w:proofErr w:type="spellStart"/>
            <w:r w:rsidRPr="004D2151">
              <w:rPr>
                <w:color w:val="000000"/>
              </w:rPr>
              <w:lastRenderedPageBreak/>
              <w:t>погружными</w:t>
            </w:r>
            <w:proofErr w:type="spellEnd"/>
            <w:r w:rsidRPr="004D2151">
              <w:rPr>
                <w:color w:val="000000"/>
              </w:rPr>
              <w:t xml:space="preserve"> насосами</w:t>
            </w:r>
            <w:proofErr w:type="gramEnd"/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lastRenderedPageBreak/>
              <w:t xml:space="preserve">Обеспечение населения качественными </w:t>
            </w:r>
            <w:r w:rsidRPr="004D2151">
              <w:rPr>
                <w:color w:val="000000"/>
              </w:rPr>
              <w:lastRenderedPageBreak/>
              <w:t>коммунальными 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500,0</w:t>
            </w:r>
          </w:p>
        </w:tc>
      </w:tr>
      <w:tr w:rsidR="004F4C06" w:rsidRPr="00C670C5" w:rsidTr="004D2151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AA3573" w:rsidP="00054E5E">
            <w:pPr>
              <w:jc w:val="center"/>
            </w:pPr>
            <w:r w:rsidRPr="004D2151">
              <w:lastRenderedPageBreak/>
              <w:t>6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 xml:space="preserve">Очистные сооружения приняты </w:t>
            </w:r>
            <w:proofErr w:type="spellStart"/>
            <w:r w:rsidRPr="004D2151">
              <w:rPr>
                <w:color w:val="000000"/>
              </w:rPr>
              <w:t>комплекто-блочные</w:t>
            </w:r>
            <w:proofErr w:type="spellEnd"/>
            <w:r w:rsidRPr="004D2151">
              <w:rPr>
                <w:color w:val="000000"/>
              </w:rPr>
              <w:t>, заводского изготовления, с полной механической, биологической очисткой и доочисткой, с обеззараживанием очищенных вод.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Обеспечение населения качественными коммунальными 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4000,0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4000,0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400,0</w:t>
            </w:r>
          </w:p>
        </w:tc>
      </w:tr>
      <w:tr w:rsidR="004F4C06" w:rsidRPr="00C670C5" w:rsidTr="004D2151">
        <w:trPr>
          <w:trHeight w:val="115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AA3573" w:rsidP="00054E5E">
            <w:pPr>
              <w:jc w:val="center"/>
            </w:pPr>
            <w:r w:rsidRPr="004D2151">
              <w:rPr>
                <w:color w:val="000000"/>
              </w:rPr>
              <w:t>7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Напорные канализационные коллекторы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Обеспечение населения качественными коммунальными 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5000,0</w:t>
            </w:r>
          </w:p>
        </w:tc>
      </w:tr>
      <w:tr w:rsidR="004F4C06" w:rsidRPr="00C670C5" w:rsidTr="004D2151">
        <w:trPr>
          <w:trHeight w:val="29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500,0</w:t>
            </w:r>
          </w:p>
        </w:tc>
      </w:tr>
      <w:tr w:rsidR="004F4C06" w:rsidRPr="00C670C5" w:rsidTr="004D2151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AA3573" w:rsidP="00054E5E">
            <w:pPr>
              <w:jc w:val="center"/>
            </w:pPr>
            <w:r w:rsidRPr="004D2151">
              <w:rPr>
                <w:color w:val="000000"/>
              </w:rPr>
              <w:t>8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Самотечные коллекторы канализации d150-200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Обеспечение населения качественными коммунальными 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4000,0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4000,0</w:t>
            </w:r>
          </w:p>
        </w:tc>
      </w:tr>
      <w:tr w:rsidR="004F4C06" w:rsidRPr="00C670C5" w:rsidTr="004D2151">
        <w:trPr>
          <w:trHeight w:val="35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400,0</w:t>
            </w:r>
          </w:p>
        </w:tc>
      </w:tr>
      <w:tr w:rsidR="004F4C06" w:rsidRPr="00C670C5" w:rsidTr="004D2151">
        <w:trPr>
          <w:trHeight w:val="697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8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314"/>
        </w:trPr>
        <w:tc>
          <w:tcPr>
            <w:tcW w:w="10348" w:type="dxa"/>
            <w:gridSpan w:val="25"/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b/>
                <w:bCs/>
                <w:u w:val="single"/>
              </w:rPr>
              <w:t>Мероприятия по санитарной очистке территории сельского поселения</w:t>
            </w:r>
          </w:p>
        </w:tc>
      </w:tr>
      <w:tr w:rsidR="004F4C06" w:rsidRPr="00C670C5" w:rsidTr="004D2151">
        <w:trPr>
          <w:trHeight w:val="86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D2151">
              <w:rPr>
                <w:color w:val="000000"/>
              </w:rPr>
              <w:t>п</w:t>
            </w:r>
            <w:proofErr w:type="spellEnd"/>
            <w:proofErr w:type="gramEnd"/>
            <w:r w:rsidRPr="004D2151">
              <w:rPr>
                <w:color w:val="000000"/>
              </w:rPr>
              <w:t>/</w:t>
            </w:r>
            <w:proofErr w:type="spellStart"/>
            <w:r w:rsidRPr="004D2151">
              <w:rPr>
                <w:color w:val="000000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Цели реализации мероприятий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Источники финансирования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2014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2015 год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2016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2017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2018 год</w:t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2019-2024 годы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Всего</w:t>
            </w:r>
          </w:p>
        </w:tc>
      </w:tr>
      <w:tr w:rsidR="004F4C06" w:rsidRPr="00C670C5" w:rsidTr="004D2151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 xml:space="preserve">Очистка селитебной территории от твердых бытовых отходов, развитие планово-регулярной </w:t>
            </w:r>
            <w:r w:rsidRPr="004D2151">
              <w:rPr>
                <w:color w:val="000000"/>
              </w:rPr>
              <w:lastRenderedPageBreak/>
              <w:t>системы санитарной очистки территории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lastRenderedPageBreak/>
              <w:t xml:space="preserve">Создание участка складирования ТБО в соответствии соблюдением требуемого проектом полигона </w:t>
            </w:r>
            <w:r w:rsidRPr="004D2151">
              <w:rPr>
                <w:color w:val="000000"/>
              </w:rPr>
              <w:lastRenderedPageBreak/>
              <w:t>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3000,0</w:t>
            </w:r>
          </w:p>
        </w:tc>
      </w:tr>
      <w:tr w:rsidR="004F4C06" w:rsidRPr="00C670C5" w:rsidTr="004D2151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</w:tr>
      <w:tr w:rsidR="004F4C06" w:rsidRPr="00C670C5" w:rsidTr="004D2151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lastRenderedPageBreak/>
              <w:t> 2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Существующая временная площадка для хранения ТБО подлежит преобразованию в пункт временного складирования ТБО с обустройством и благоустройством согласно нормам.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Создание участка складирования 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3000,0</w:t>
            </w:r>
          </w:p>
        </w:tc>
      </w:tr>
      <w:tr w:rsidR="004F4C06" w:rsidRPr="00C670C5" w:rsidTr="004D2151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</w:tr>
      <w:tr w:rsidR="004F4C06" w:rsidRPr="00C670C5" w:rsidTr="004D2151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 3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Строительство контейнерных площадок на территориях населенных пунктов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Создание участка складирования 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300,0</w:t>
            </w:r>
          </w:p>
        </w:tc>
      </w:tr>
      <w:tr w:rsidR="004F4C06" w:rsidRPr="00C670C5" w:rsidTr="004D2151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rPr>
                <w:color w:val="000000"/>
              </w:rPr>
              <w:t>0,0</w:t>
            </w:r>
          </w:p>
        </w:tc>
      </w:tr>
      <w:tr w:rsidR="004F4C06" w:rsidRPr="00C670C5" w:rsidTr="004D2151">
        <w:trPr>
          <w:trHeight w:val="284"/>
        </w:trPr>
        <w:tc>
          <w:tcPr>
            <w:tcW w:w="427" w:type="dxa"/>
            <w:vAlign w:val="center"/>
          </w:tcPr>
          <w:p w:rsidR="004F4C06" w:rsidRPr="004D2151" w:rsidRDefault="004F4C06" w:rsidP="00054E5E"/>
        </w:tc>
        <w:tc>
          <w:tcPr>
            <w:tcW w:w="1695" w:type="dxa"/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Align w:val="center"/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Итого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2768,1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2226,3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04402D" w:rsidRDefault="00D3709B" w:rsidP="00054E5E">
            <w:pPr>
              <w:jc w:val="center"/>
            </w:pPr>
            <w:r w:rsidRPr="0004402D">
              <w:rPr>
                <w:sz w:val="22"/>
                <w:szCs w:val="22"/>
              </w:rPr>
              <w:t>3480,0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04402D" w:rsidRDefault="00D3709B" w:rsidP="00054E5E">
            <w:pPr>
              <w:jc w:val="center"/>
            </w:pPr>
            <w:r w:rsidRPr="0004402D">
              <w:rPr>
                <w:sz w:val="22"/>
                <w:szCs w:val="22"/>
              </w:rPr>
              <w:t>2580,9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46020,0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57075,3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Align w:val="center"/>
          </w:tcPr>
          <w:p w:rsidR="004F4C06" w:rsidRPr="004D2151" w:rsidRDefault="004F4C06" w:rsidP="00054E5E"/>
        </w:tc>
        <w:tc>
          <w:tcPr>
            <w:tcW w:w="1695" w:type="dxa"/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Align w:val="center"/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 xml:space="preserve">2516,1                                                     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2023,3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04402D" w:rsidRDefault="00D3709B" w:rsidP="00054E5E">
            <w:pPr>
              <w:jc w:val="center"/>
            </w:pPr>
            <w:r w:rsidRPr="0004402D">
              <w:rPr>
                <w:sz w:val="22"/>
                <w:szCs w:val="22"/>
              </w:rPr>
              <w:t>3000,0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04402D" w:rsidRDefault="00D3709B" w:rsidP="00054E5E">
            <w:pPr>
              <w:jc w:val="center"/>
            </w:pPr>
            <w:r w:rsidRPr="0004402D">
              <w:rPr>
                <w:sz w:val="22"/>
                <w:szCs w:val="22"/>
              </w:rPr>
              <w:t>2372,9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42400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52312,3</w:t>
            </w:r>
          </w:p>
        </w:tc>
      </w:tr>
      <w:tr w:rsidR="004F4C06" w:rsidRPr="00C670C5" w:rsidTr="004D2151">
        <w:trPr>
          <w:trHeight w:val="540"/>
        </w:trPr>
        <w:tc>
          <w:tcPr>
            <w:tcW w:w="427" w:type="dxa"/>
            <w:vAlign w:val="center"/>
          </w:tcPr>
          <w:p w:rsidR="004F4C06" w:rsidRPr="004D2151" w:rsidRDefault="004F4C06" w:rsidP="00054E5E"/>
        </w:tc>
        <w:tc>
          <w:tcPr>
            <w:tcW w:w="1695" w:type="dxa"/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Align w:val="center"/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r w:rsidRPr="004D2151">
              <w:rPr>
                <w:color w:val="00000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252,0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203,0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480,0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208,0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3620,0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D3709B" w:rsidP="00054E5E">
            <w:pPr>
              <w:jc w:val="center"/>
            </w:pPr>
            <w:r w:rsidRPr="004D2151">
              <w:t>4763,0</w:t>
            </w:r>
          </w:p>
        </w:tc>
      </w:tr>
      <w:tr w:rsidR="004F4C06" w:rsidRPr="00C670C5" w:rsidTr="004D2151">
        <w:trPr>
          <w:trHeight w:val="809"/>
        </w:trPr>
        <w:tc>
          <w:tcPr>
            <w:tcW w:w="427" w:type="dxa"/>
            <w:vAlign w:val="center"/>
          </w:tcPr>
          <w:p w:rsidR="004F4C06" w:rsidRPr="004D2151" w:rsidRDefault="004F4C06" w:rsidP="00054E5E"/>
        </w:tc>
        <w:tc>
          <w:tcPr>
            <w:tcW w:w="1695" w:type="dxa"/>
            <w:vAlign w:val="center"/>
          </w:tcPr>
          <w:p w:rsidR="004F4C06" w:rsidRPr="004D2151" w:rsidRDefault="004F4C06" w:rsidP="00054E5E"/>
        </w:tc>
        <w:tc>
          <w:tcPr>
            <w:tcW w:w="1540" w:type="dxa"/>
            <w:gridSpan w:val="2"/>
            <w:vAlign w:val="center"/>
          </w:tcPr>
          <w:p w:rsidR="004F4C06" w:rsidRPr="004D2151" w:rsidRDefault="004F4C06" w:rsidP="00054E5E"/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06" w:rsidRPr="004D2151" w:rsidRDefault="004F4C06" w:rsidP="00054E5E">
            <w:r w:rsidRPr="004D2151">
              <w:rPr>
                <w:color w:val="000000"/>
              </w:rPr>
              <w:t>Внебюджетные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9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4C06" w:rsidRPr="004D2151" w:rsidRDefault="004F4C06" w:rsidP="00054E5E">
            <w:pPr>
              <w:jc w:val="center"/>
            </w:pPr>
            <w:r w:rsidRPr="004D2151">
              <w:t>0,0</w:t>
            </w:r>
          </w:p>
        </w:tc>
      </w:tr>
    </w:tbl>
    <w:p w:rsidR="004F4C06" w:rsidRPr="00C670C5" w:rsidRDefault="004F4C06" w:rsidP="004F4C06"/>
    <w:p w:rsidR="004F4C06" w:rsidRPr="00C670C5" w:rsidRDefault="004F4C06" w:rsidP="004F4C06"/>
    <w:p w:rsidR="00F0791A" w:rsidRPr="00C670C5" w:rsidRDefault="00F0791A"/>
    <w:sectPr w:rsidR="00F0791A" w:rsidRPr="00C670C5" w:rsidSect="00C670C5">
      <w:pgSz w:w="11907" w:h="16840" w:code="9"/>
      <w:pgMar w:top="567" w:right="567" w:bottom="567" w:left="1134" w:header="567" w:footer="56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46D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072665BC"/>
    <w:multiLevelType w:val="hybridMultilevel"/>
    <w:tmpl w:val="8C66AEBE"/>
    <w:lvl w:ilvl="0" w:tplc="60BA2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0DA93EBA"/>
    <w:multiLevelType w:val="hybridMultilevel"/>
    <w:tmpl w:val="A2FE9AF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3D1E2E"/>
    <w:multiLevelType w:val="hybridMultilevel"/>
    <w:tmpl w:val="778EEBDC"/>
    <w:lvl w:ilvl="0" w:tplc="066E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591011A"/>
    <w:multiLevelType w:val="hybridMultilevel"/>
    <w:tmpl w:val="63006200"/>
    <w:lvl w:ilvl="0" w:tplc="FD08A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BD23B1"/>
    <w:multiLevelType w:val="multilevel"/>
    <w:tmpl w:val="D7D477AA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21">
    <w:nsid w:val="251721FC"/>
    <w:multiLevelType w:val="multilevel"/>
    <w:tmpl w:val="011C0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574674"/>
    <w:multiLevelType w:val="hybridMultilevel"/>
    <w:tmpl w:val="05B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0C62DC"/>
    <w:multiLevelType w:val="multilevel"/>
    <w:tmpl w:val="B4B064F6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25">
    <w:nsid w:val="39176995"/>
    <w:multiLevelType w:val="hybridMultilevel"/>
    <w:tmpl w:val="81EEF47A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6">
    <w:nsid w:val="48FC3ACE"/>
    <w:multiLevelType w:val="hybridMultilevel"/>
    <w:tmpl w:val="FB9EA9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65B44"/>
    <w:multiLevelType w:val="hybridMultilevel"/>
    <w:tmpl w:val="261426BC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8">
    <w:nsid w:val="524C774F"/>
    <w:multiLevelType w:val="hybridMultilevel"/>
    <w:tmpl w:val="DAB8827E"/>
    <w:lvl w:ilvl="0" w:tplc="A462C21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9">
    <w:nsid w:val="5B6454AD"/>
    <w:multiLevelType w:val="hybridMultilevel"/>
    <w:tmpl w:val="86F01DBC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0">
    <w:nsid w:val="618165C1"/>
    <w:multiLevelType w:val="multilevel"/>
    <w:tmpl w:val="F1E0A07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28D0D72"/>
    <w:multiLevelType w:val="hybridMultilevel"/>
    <w:tmpl w:val="30BAD890"/>
    <w:lvl w:ilvl="0" w:tplc="CF2A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3CF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6C8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46D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621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5A7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A0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D27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C67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63882DDE"/>
    <w:multiLevelType w:val="hybridMultilevel"/>
    <w:tmpl w:val="D37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9A0840"/>
    <w:multiLevelType w:val="hybridMultilevel"/>
    <w:tmpl w:val="28908290"/>
    <w:lvl w:ilvl="0" w:tplc="8BA6EC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0FC4F16"/>
    <w:multiLevelType w:val="hybridMultilevel"/>
    <w:tmpl w:val="AD9A90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69E6D4B"/>
    <w:multiLevelType w:val="hybridMultilevel"/>
    <w:tmpl w:val="CEFA09AC"/>
    <w:lvl w:ilvl="0" w:tplc="2116B79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30"/>
  </w:num>
  <w:num w:numId="4">
    <w:abstractNumId w:val="24"/>
  </w:num>
  <w:num w:numId="5">
    <w:abstractNumId w:val="24"/>
    <w:lvlOverride w:ilvl="0">
      <w:startOverride w:val="1"/>
    </w:lvlOverride>
  </w:num>
  <w:num w:numId="6">
    <w:abstractNumId w:val="33"/>
  </w:num>
  <w:num w:numId="7">
    <w:abstractNumId w:val="21"/>
  </w:num>
  <w:num w:numId="8">
    <w:abstractNumId w:val="20"/>
  </w:num>
  <w:num w:numId="9">
    <w:abstractNumId w:val="34"/>
  </w:num>
  <w:num w:numId="10">
    <w:abstractNumId w:val="25"/>
  </w:num>
  <w:num w:numId="11">
    <w:abstractNumId w:val="27"/>
  </w:num>
  <w:num w:numId="12">
    <w:abstractNumId w:val="16"/>
  </w:num>
  <w:num w:numId="13">
    <w:abstractNumId w:val="15"/>
  </w:num>
  <w:num w:numId="14">
    <w:abstractNumId w:val="12"/>
  </w:num>
  <w:num w:numId="15">
    <w:abstractNumId w:val="13"/>
  </w:num>
  <w:num w:numId="16">
    <w:abstractNumId w:val="9"/>
  </w:num>
  <w:num w:numId="17">
    <w:abstractNumId w:val="7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32"/>
  </w:num>
  <w:num w:numId="27">
    <w:abstractNumId w:val="28"/>
  </w:num>
  <w:num w:numId="28">
    <w:abstractNumId w:val="14"/>
  </w:num>
  <w:num w:numId="29">
    <w:abstractNumId w:val="35"/>
  </w:num>
  <w:num w:numId="30">
    <w:abstractNumId w:val="22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3"/>
  </w:num>
  <w:num w:numId="36">
    <w:abstractNumId w:val="18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4F4C06"/>
    <w:rsid w:val="00006276"/>
    <w:rsid w:val="000069FB"/>
    <w:rsid w:val="00010FAE"/>
    <w:rsid w:val="00015369"/>
    <w:rsid w:val="000230DB"/>
    <w:rsid w:val="00024445"/>
    <w:rsid w:val="00026CE6"/>
    <w:rsid w:val="00026DF7"/>
    <w:rsid w:val="00027D45"/>
    <w:rsid w:val="000320EB"/>
    <w:rsid w:val="000373A4"/>
    <w:rsid w:val="0004402D"/>
    <w:rsid w:val="00054E5E"/>
    <w:rsid w:val="00056865"/>
    <w:rsid w:val="00057CBB"/>
    <w:rsid w:val="00057E71"/>
    <w:rsid w:val="00061C81"/>
    <w:rsid w:val="00062DD3"/>
    <w:rsid w:val="00063F45"/>
    <w:rsid w:val="000643D3"/>
    <w:rsid w:val="00067C41"/>
    <w:rsid w:val="000709E3"/>
    <w:rsid w:val="00070A41"/>
    <w:rsid w:val="00072D83"/>
    <w:rsid w:val="00074CEA"/>
    <w:rsid w:val="000817A8"/>
    <w:rsid w:val="0008305B"/>
    <w:rsid w:val="000844CD"/>
    <w:rsid w:val="00085889"/>
    <w:rsid w:val="00091A59"/>
    <w:rsid w:val="00093E17"/>
    <w:rsid w:val="00095F65"/>
    <w:rsid w:val="00096607"/>
    <w:rsid w:val="000A2635"/>
    <w:rsid w:val="000A6B67"/>
    <w:rsid w:val="000B10F5"/>
    <w:rsid w:val="000B66DE"/>
    <w:rsid w:val="000C15DC"/>
    <w:rsid w:val="000D3CC9"/>
    <w:rsid w:val="000E07EC"/>
    <w:rsid w:val="000E519F"/>
    <w:rsid w:val="000F3AD7"/>
    <w:rsid w:val="000F72C2"/>
    <w:rsid w:val="000F7CC0"/>
    <w:rsid w:val="000F7F68"/>
    <w:rsid w:val="00102718"/>
    <w:rsid w:val="0010371B"/>
    <w:rsid w:val="00105CCA"/>
    <w:rsid w:val="00106533"/>
    <w:rsid w:val="00106912"/>
    <w:rsid w:val="00107E32"/>
    <w:rsid w:val="00110439"/>
    <w:rsid w:val="00110EB6"/>
    <w:rsid w:val="00111011"/>
    <w:rsid w:val="001130B6"/>
    <w:rsid w:val="00126278"/>
    <w:rsid w:val="001279FA"/>
    <w:rsid w:val="00132A85"/>
    <w:rsid w:val="00137091"/>
    <w:rsid w:val="00137218"/>
    <w:rsid w:val="00140008"/>
    <w:rsid w:val="001420ED"/>
    <w:rsid w:val="00146E31"/>
    <w:rsid w:val="001506DD"/>
    <w:rsid w:val="00153EAD"/>
    <w:rsid w:val="001544B7"/>
    <w:rsid w:val="00155E61"/>
    <w:rsid w:val="00157F98"/>
    <w:rsid w:val="001630E9"/>
    <w:rsid w:val="001649C9"/>
    <w:rsid w:val="00176395"/>
    <w:rsid w:val="0017704A"/>
    <w:rsid w:val="00177BED"/>
    <w:rsid w:val="00180042"/>
    <w:rsid w:val="00182C7E"/>
    <w:rsid w:val="001904C0"/>
    <w:rsid w:val="00195BAF"/>
    <w:rsid w:val="00195ED3"/>
    <w:rsid w:val="001969B2"/>
    <w:rsid w:val="001978E4"/>
    <w:rsid w:val="001A181B"/>
    <w:rsid w:val="001A38ED"/>
    <w:rsid w:val="001A4D7C"/>
    <w:rsid w:val="001A4FC1"/>
    <w:rsid w:val="001A506E"/>
    <w:rsid w:val="001A7625"/>
    <w:rsid w:val="001C1F57"/>
    <w:rsid w:val="001C23D2"/>
    <w:rsid w:val="001D1992"/>
    <w:rsid w:val="001D4FDC"/>
    <w:rsid w:val="001D5E16"/>
    <w:rsid w:val="001D6117"/>
    <w:rsid w:val="001D65F9"/>
    <w:rsid w:val="001E0A07"/>
    <w:rsid w:val="001F7F72"/>
    <w:rsid w:val="00200671"/>
    <w:rsid w:val="002075C7"/>
    <w:rsid w:val="002151FD"/>
    <w:rsid w:val="00215872"/>
    <w:rsid w:val="00226019"/>
    <w:rsid w:val="0022722A"/>
    <w:rsid w:val="00234DF0"/>
    <w:rsid w:val="00235575"/>
    <w:rsid w:val="00242BB2"/>
    <w:rsid w:val="002437AC"/>
    <w:rsid w:val="00270EF2"/>
    <w:rsid w:val="00273025"/>
    <w:rsid w:val="00273975"/>
    <w:rsid w:val="002758D5"/>
    <w:rsid w:val="002800E9"/>
    <w:rsid w:val="002823FE"/>
    <w:rsid w:val="00284E74"/>
    <w:rsid w:val="00286CDD"/>
    <w:rsid w:val="00287419"/>
    <w:rsid w:val="00290CAF"/>
    <w:rsid w:val="0029117E"/>
    <w:rsid w:val="0029437B"/>
    <w:rsid w:val="00296005"/>
    <w:rsid w:val="002A245F"/>
    <w:rsid w:val="002A5B92"/>
    <w:rsid w:val="002A6409"/>
    <w:rsid w:val="002A6C6D"/>
    <w:rsid w:val="002B4878"/>
    <w:rsid w:val="002B7C84"/>
    <w:rsid w:val="002C2A18"/>
    <w:rsid w:val="002C4021"/>
    <w:rsid w:val="002C5E51"/>
    <w:rsid w:val="002C6204"/>
    <w:rsid w:val="002C6AC0"/>
    <w:rsid w:val="002D4BF7"/>
    <w:rsid w:val="002D523F"/>
    <w:rsid w:val="002F4BD4"/>
    <w:rsid w:val="002F6D7F"/>
    <w:rsid w:val="002F7368"/>
    <w:rsid w:val="003003FD"/>
    <w:rsid w:val="003044C3"/>
    <w:rsid w:val="00305BE0"/>
    <w:rsid w:val="003118DD"/>
    <w:rsid w:val="00312141"/>
    <w:rsid w:val="0031458D"/>
    <w:rsid w:val="003153F7"/>
    <w:rsid w:val="003166F0"/>
    <w:rsid w:val="003211AB"/>
    <w:rsid w:val="00321CDF"/>
    <w:rsid w:val="00322C68"/>
    <w:rsid w:val="003324B6"/>
    <w:rsid w:val="0033431A"/>
    <w:rsid w:val="00344C74"/>
    <w:rsid w:val="003462FC"/>
    <w:rsid w:val="003468CF"/>
    <w:rsid w:val="00351158"/>
    <w:rsid w:val="00351676"/>
    <w:rsid w:val="00354D38"/>
    <w:rsid w:val="00361C9B"/>
    <w:rsid w:val="00367322"/>
    <w:rsid w:val="00370098"/>
    <w:rsid w:val="0037379D"/>
    <w:rsid w:val="003777EF"/>
    <w:rsid w:val="0038268C"/>
    <w:rsid w:val="00382823"/>
    <w:rsid w:val="00385B3B"/>
    <w:rsid w:val="003867B1"/>
    <w:rsid w:val="00386B65"/>
    <w:rsid w:val="00390AD0"/>
    <w:rsid w:val="003916A2"/>
    <w:rsid w:val="00392128"/>
    <w:rsid w:val="00394354"/>
    <w:rsid w:val="0039462D"/>
    <w:rsid w:val="003977BE"/>
    <w:rsid w:val="00397A21"/>
    <w:rsid w:val="00397AC7"/>
    <w:rsid w:val="003A2313"/>
    <w:rsid w:val="003A3C92"/>
    <w:rsid w:val="003A5C73"/>
    <w:rsid w:val="003C21C7"/>
    <w:rsid w:val="003C34D1"/>
    <w:rsid w:val="003D0E0F"/>
    <w:rsid w:val="003D37C5"/>
    <w:rsid w:val="003D654C"/>
    <w:rsid w:val="003E155A"/>
    <w:rsid w:val="003E61E6"/>
    <w:rsid w:val="003F127B"/>
    <w:rsid w:val="004106F3"/>
    <w:rsid w:val="00411CCD"/>
    <w:rsid w:val="00412666"/>
    <w:rsid w:val="0041589A"/>
    <w:rsid w:val="0041632A"/>
    <w:rsid w:val="00420217"/>
    <w:rsid w:val="00420EEA"/>
    <w:rsid w:val="0042479A"/>
    <w:rsid w:val="00425602"/>
    <w:rsid w:val="00425633"/>
    <w:rsid w:val="004400C4"/>
    <w:rsid w:val="004426FF"/>
    <w:rsid w:val="00444FB2"/>
    <w:rsid w:val="00445427"/>
    <w:rsid w:val="00445C32"/>
    <w:rsid w:val="00452AD3"/>
    <w:rsid w:val="00455D59"/>
    <w:rsid w:val="00460055"/>
    <w:rsid w:val="004608A0"/>
    <w:rsid w:val="004631F7"/>
    <w:rsid w:val="004766F8"/>
    <w:rsid w:val="004833EA"/>
    <w:rsid w:val="004834A3"/>
    <w:rsid w:val="00484388"/>
    <w:rsid w:val="004856B9"/>
    <w:rsid w:val="00485B8A"/>
    <w:rsid w:val="0049703F"/>
    <w:rsid w:val="004A30EF"/>
    <w:rsid w:val="004A39DC"/>
    <w:rsid w:val="004A50C0"/>
    <w:rsid w:val="004A58C0"/>
    <w:rsid w:val="004A658E"/>
    <w:rsid w:val="004B058A"/>
    <w:rsid w:val="004B1D4F"/>
    <w:rsid w:val="004C3C33"/>
    <w:rsid w:val="004C4083"/>
    <w:rsid w:val="004D07E5"/>
    <w:rsid w:val="004D2151"/>
    <w:rsid w:val="004D6A52"/>
    <w:rsid w:val="004E113A"/>
    <w:rsid w:val="004E2E1A"/>
    <w:rsid w:val="004E38C7"/>
    <w:rsid w:val="004E593F"/>
    <w:rsid w:val="004F4C06"/>
    <w:rsid w:val="004F51C5"/>
    <w:rsid w:val="0050268A"/>
    <w:rsid w:val="005047C0"/>
    <w:rsid w:val="00511D1F"/>
    <w:rsid w:val="00513D40"/>
    <w:rsid w:val="005163D1"/>
    <w:rsid w:val="00520B10"/>
    <w:rsid w:val="005233B1"/>
    <w:rsid w:val="005250F0"/>
    <w:rsid w:val="00526296"/>
    <w:rsid w:val="005265D9"/>
    <w:rsid w:val="005345EF"/>
    <w:rsid w:val="00537074"/>
    <w:rsid w:val="00541BF7"/>
    <w:rsid w:val="005452D3"/>
    <w:rsid w:val="0054679C"/>
    <w:rsid w:val="005510CC"/>
    <w:rsid w:val="00554757"/>
    <w:rsid w:val="0055685E"/>
    <w:rsid w:val="00557D65"/>
    <w:rsid w:val="005636E2"/>
    <w:rsid w:val="00565161"/>
    <w:rsid w:val="00565FC5"/>
    <w:rsid w:val="005661A6"/>
    <w:rsid w:val="00573E71"/>
    <w:rsid w:val="00574E55"/>
    <w:rsid w:val="00574FBB"/>
    <w:rsid w:val="00580BBB"/>
    <w:rsid w:val="00586745"/>
    <w:rsid w:val="00591D66"/>
    <w:rsid w:val="005942CF"/>
    <w:rsid w:val="005962AA"/>
    <w:rsid w:val="005A2D7B"/>
    <w:rsid w:val="005A388A"/>
    <w:rsid w:val="005A527C"/>
    <w:rsid w:val="005B1D06"/>
    <w:rsid w:val="005B2D37"/>
    <w:rsid w:val="005C4057"/>
    <w:rsid w:val="005C528A"/>
    <w:rsid w:val="005D0526"/>
    <w:rsid w:val="005E18FA"/>
    <w:rsid w:val="005E60FE"/>
    <w:rsid w:val="005E682B"/>
    <w:rsid w:val="005E727A"/>
    <w:rsid w:val="005F231F"/>
    <w:rsid w:val="005F56F4"/>
    <w:rsid w:val="00600D1B"/>
    <w:rsid w:val="00602F1B"/>
    <w:rsid w:val="006033CB"/>
    <w:rsid w:val="0060358D"/>
    <w:rsid w:val="0060393A"/>
    <w:rsid w:val="00604D8C"/>
    <w:rsid w:val="00605E64"/>
    <w:rsid w:val="00606AA5"/>
    <w:rsid w:val="00607372"/>
    <w:rsid w:val="00613DF6"/>
    <w:rsid w:val="006141C5"/>
    <w:rsid w:val="00615BCE"/>
    <w:rsid w:val="00616015"/>
    <w:rsid w:val="006202D8"/>
    <w:rsid w:val="0062035B"/>
    <w:rsid w:val="006205A9"/>
    <w:rsid w:val="00621EA3"/>
    <w:rsid w:val="006227D2"/>
    <w:rsid w:val="00622EEB"/>
    <w:rsid w:val="00624D45"/>
    <w:rsid w:val="00625303"/>
    <w:rsid w:val="0063479F"/>
    <w:rsid w:val="00645418"/>
    <w:rsid w:val="00646203"/>
    <w:rsid w:val="0064625E"/>
    <w:rsid w:val="00646BA8"/>
    <w:rsid w:val="00650678"/>
    <w:rsid w:val="006524FF"/>
    <w:rsid w:val="00654440"/>
    <w:rsid w:val="00661684"/>
    <w:rsid w:val="006618E4"/>
    <w:rsid w:val="00661B1E"/>
    <w:rsid w:val="00661DA7"/>
    <w:rsid w:val="006620D3"/>
    <w:rsid w:val="00662E2D"/>
    <w:rsid w:val="006700C8"/>
    <w:rsid w:val="00670C12"/>
    <w:rsid w:val="00680F03"/>
    <w:rsid w:val="00685148"/>
    <w:rsid w:val="00690FBF"/>
    <w:rsid w:val="00691B76"/>
    <w:rsid w:val="0069230B"/>
    <w:rsid w:val="00697816"/>
    <w:rsid w:val="006A01F3"/>
    <w:rsid w:val="006A2385"/>
    <w:rsid w:val="006A31A6"/>
    <w:rsid w:val="006A5A33"/>
    <w:rsid w:val="006A7D62"/>
    <w:rsid w:val="006B3239"/>
    <w:rsid w:val="006B32D6"/>
    <w:rsid w:val="006B63F0"/>
    <w:rsid w:val="006C1135"/>
    <w:rsid w:val="006C7F90"/>
    <w:rsid w:val="006D042F"/>
    <w:rsid w:val="006D0E63"/>
    <w:rsid w:val="006D1176"/>
    <w:rsid w:val="006D74BE"/>
    <w:rsid w:val="006D7F55"/>
    <w:rsid w:val="006E00EE"/>
    <w:rsid w:val="006E1EB5"/>
    <w:rsid w:val="006E2CB1"/>
    <w:rsid w:val="006E3F2B"/>
    <w:rsid w:val="006E54E6"/>
    <w:rsid w:val="006F0A67"/>
    <w:rsid w:val="006F4EE4"/>
    <w:rsid w:val="006F5744"/>
    <w:rsid w:val="006F67C2"/>
    <w:rsid w:val="0070187C"/>
    <w:rsid w:val="007049C8"/>
    <w:rsid w:val="00704ED7"/>
    <w:rsid w:val="00706B2E"/>
    <w:rsid w:val="00707495"/>
    <w:rsid w:val="00712271"/>
    <w:rsid w:val="00712E9E"/>
    <w:rsid w:val="007157EC"/>
    <w:rsid w:val="00723C7F"/>
    <w:rsid w:val="00727448"/>
    <w:rsid w:val="00735DB8"/>
    <w:rsid w:val="00736DFF"/>
    <w:rsid w:val="00737B36"/>
    <w:rsid w:val="00741B0C"/>
    <w:rsid w:val="0075541A"/>
    <w:rsid w:val="007554CE"/>
    <w:rsid w:val="00760719"/>
    <w:rsid w:val="00764E2E"/>
    <w:rsid w:val="00770185"/>
    <w:rsid w:val="0077216D"/>
    <w:rsid w:val="00772342"/>
    <w:rsid w:val="007743E9"/>
    <w:rsid w:val="007746D1"/>
    <w:rsid w:val="00775A32"/>
    <w:rsid w:val="0078174B"/>
    <w:rsid w:val="00781843"/>
    <w:rsid w:val="00785592"/>
    <w:rsid w:val="007911BA"/>
    <w:rsid w:val="007914E4"/>
    <w:rsid w:val="00792019"/>
    <w:rsid w:val="00792602"/>
    <w:rsid w:val="00793E7D"/>
    <w:rsid w:val="00796FE5"/>
    <w:rsid w:val="0079792E"/>
    <w:rsid w:val="007A06C6"/>
    <w:rsid w:val="007A0AF0"/>
    <w:rsid w:val="007A15A9"/>
    <w:rsid w:val="007A183B"/>
    <w:rsid w:val="007A52D2"/>
    <w:rsid w:val="007A584E"/>
    <w:rsid w:val="007A63CF"/>
    <w:rsid w:val="007A7CA3"/>
    <w:rsid w:val="007B2F5A"/>
    <w:rsid w:val="007B2FB4"/>
    <w:rsid w:val="007B63AD"/>
    <w:rsid w:val="007C2639"/>
    <w:rsid w:val="007C5C1E"/>
    <w:rsid w:val="007C5D5A"/>
    <w:rsid w:val="007E2FAB"/>
    <w:rsid w:val="007E4C38"/>
    <w:rsid w:val="007E697E"/>
    <w:rsid w:val="007E7774"/>
    <w:rsid w:val="007F3B0C"/>
    <w:rsid w:val="007F40B1"/>
    <w:rsid w:val="007F428F"/>
    <w:rsid w:val="007F4641"/>
    <w:rsid w:val="007F4D85"/>
    <w:rsid w:val="007F773E"/>
    <w:rsid w:val="00802E90"/>
    <w:rsid w:val="00803C33"/>
    <w:rsid w:val="00804DAA"/>
    <w:rsid w:val="00806432"/>
    <w:rsid w:val="0081130E"/>
    <w:rsid w:val="008140FE"/>
    <w:rsid w:val="008161F1"/>
    <w:rsid w:val="008167ED"/>
    <w:rsid w:val="008218F5"/>
    <w:rsid w:val="008221C6"/>
    <w:rsid w:val="008227ED"/>
    <w:rsid w:val="008277BD"/>
    <w:rsid w:val="00834EF4"/>
    <w:rsid w:val="00837C78"/>
    <w:rsid w:val="0084079F"/>
    <w:rsid w:val="00842DF0"/>
    <w:rsid w:val="0084424A"/>
    <w:rsid w:val="00844322"/>
    <w:rsid w:val="00852A73"/>
    <w:rsid w:val="00855FED"/>
    <w:rsid w:val="008570B0"/>
    <w:rsid w:val="00857D96"/>
    <w:rsid w:val="0086432E"/>
    <w:rsid w:val="008835B3"/>
    <w:rsid w:val="00887CE3"/>
    <w:rsid w:val="00893454"/>
    <w:rsid w:val="00895DC5"/>
    <w:rsid w:val="008A1442"/>
    <w:rsid w:val="008A2B10"/>
    <w:rsid w:val="008A5E71"/>
    <w:rsid w:val="008B0FC1"/>
    <w:rsid w:val="008B176F"/>
    <w:rsid w:val="008B3F78"/>
    <w:rsid w:val="008B48FC"/>
    <w:rsid w:val="008B748D"/>
    <w:rsid w:val="008C3D9F"/>
    <w:rsid w:val="008C4592"/>
    <w:rsid w:val="008C4F05"/>
    <w:rsid w:val="008C4F72"/>
    <w:rsid w:val="008D2E82"/>
    <w:rsid w:val="008D6F21"/>
    <w:rsid w:val="008E1BB2"/>
    <w:rsid w:val="008E6FD1"/>
    <w:rsid w:val="008F19EB"/>
    <w:rsid w:val="008F2057"/>
    <w:rsid w:val="008F5097"/>
    <w:rsid w:val="008F6E98"/>
    <w:rsid w:val="00900287"/>
    <w:rsid w:val="009041D5"/>
    <w:rsid w:val="0090716E"/>
    <w:rsid w:val="00910DD3"/>
    <w:rsid w:val="009162B3"/>
    <w:rsid w:val="009177A0"/>
    <w:rsid w:val="00920755"/>
    <w:rsid w:val="00921718"/>
    <w:rsid w:val="00923C5B"/>
    <w:rsid w:val="00924126"/>
    <w:rsid w:val="009246D6"/>
    <w:rsid w:val="00932402"/>
    <w:rsid w:val="00942C6B"/>
    <w:rsid w:val="00942DBE"/>
    <w:rsid w:val="0095025F"/>
    <w:rsid w:val="00951AC4"/>
    <w:rsid w:val="009523D5"/>
    <w:rsid w:val="00953641"/>
    <w:rsid w:val="0095547D"/>
    <w:rsid w:val="00961C13"/>
    <w:rsid w:val="00961F2D"/>
    <w:rsid w:val="009638DF"/>
    <w:rsid w:val="009777EC"/>
    <w:rsid w:val="00985B26"/>
    <w:rsid w:val="00985CB8"/>
    <w:rsid w:val="00990589"/>
    <w:rsid w:val="009A1086"/>
    <w:rsid w:val="009A3E9C"/>
    <w:rsid w:val="009B48D7"/>
    <w:rsid w:val="009B4DA6"/>
    <w:rsid w:val="009C4327"/>
    <w:rsid w:val="009C6652"/>
    <w:rsid w:val="009C6B0E"/>
    <w:rsid w:val="009C7095"/>
    <w:rsid w:val="009D1D38"/>
    <w:rsid w:val="009D63DD"/>
    <w:rsid w:val="009E0C40"/>
    <w:rsid w:val="009E1514"/>
    <w:rsid w:val="009E1775"/>
    <w:rsid w:val="009E6F98"/>
    <w:rsid w:val="009F01B9"/>
    <w:rsid w:val="009F11F2"/>
    <w:rsid w:val="009F4619"/>
    <w:rsid w:val="009F494C"/>
    <w:rsid w:val="00A030B6"/>
    <w:rsid w:val="00A055E9"/>
    <w:rsid w:val="00A0590E"/>
    <w:rsid w:val="00A07AF3"/>
    <w:rsid w:val="00A105B9"/>
    <w:rsid w:val="00A147EF"/>
    <w:rsid w:val="00A15742"/>
    <w:rsid w:val="00A32F1C"/>
    <w:rsid w:val="00A367A0"/>
    <w:rsid w:val="00A46DE3"/>
    <w:rsid w:val="00A535E2"/>
    <w:rsid w:val="00A5528D"/>
    <w:rsid w:val="00A61AFD"/>
    <w:rsid w:val="00A62AB1"/>
    <w:rsid w:val="00A636E3"/>
    <w:rsid w:val="00A63A73"/>
    <w:rsid w:val="00A7294A"/>
    <w:rsid w:val="00A72BD4"/>
    <w:rsid w:val="00A73DC7"/>
    <w:rsid w:val="00A8291D"/>
    <w:rsid w:val="00A8667A"/>
    <w:rsid w:val="00A87294"/>
    <w:rsid w:val="00A91A3B"/>
    <w:rsid w:val="00A9655D"/>
    <w:rsid w:val="00A96AB8"/>
    <w:rsid w:val="00AA2389"/>
    <w:rsid w:val="00AA32C3"/>
    <w:rsid w:val="00AA3573"/>
    <w:rsid w:val="00AA5885"/>
    <w:rsid w:val="00AA5FC2"/>
    <w:rsid w:val="00AA6624"/>
    <w:rsid w:val="00AA6637"/>
    <w:rsid w:val="00AB0F2F"/>
    <w:rsid w:val="00AB2EDD"/>
    <w:rsid w:val="00AB6CA8"/>
    <w:rsid w:val="00AB781F"/>
    <w:rsid w:val="00AC1F03"/>
    <w:rsid w:val="00AC68C9"/>
    <w:rsid w:val="00AC7098"/>
    <w:rsid w:val="00AD0705"/>
    <w:rsid w:val="00AD12C9"/>
    <w:rsid w:val="00AD1CE3"/>
    <w:rsid w:val="00AE176C"/>
    <w:rsid w:val="00AF3DAC"/>
    <w:rsid w:val="00AF4E5F"/>
    <w:rsid w:val="00AF5968"/>
    <w:rsid w:val="00AF6712"/>
    <w:rsid w:val="00AF68A3"/>
    <w:rsid w:val="00AF74CD"/>
    <w:rsid w:val="00AF777B"/>
    <w:rsid w:val="00B0344D"/>
    <w:rsid w:val="00B03B40"/>
    <w:rsid w:val="00B03BBE"/>
    <w:rsid w:val="00B0471B"/>
    <w:rsid w:val="00B12644"/>
    <w:rsid w:val="00B132E0"/>
    <w:rsid w:val="00B14EB4"/>
    <w:rsid w:val="00B14F7C"/>
    <w:rsid w:val="00B201FD"/>
    <w:rsid w:val="00B2355B"/>
    <w:rsid w:val="00B2399F"/>
    <w:rsid w:val="00B23CE7"/>
    <w:rsid w:val="00B24E0A"/>
    <w:rsid w:val="00B27A46"/>
    <w:rsid w:val="00B31216"/>
    <w:rsid w:val="00B40258"/>
    <w:rsid w:val="00B42711"/>
    <w:rsid w:val="00B47397"/>
    <w:rsid w:val="00B601A3"/>
    <w:rsid w:val="00B60F25"/>
    <w:rsid w:val="00B6379E"/>
    <w:rsid w:val="00B657CB"/>
    <w:rsid w:val="00B84BCD"/>
    <w:rsid w:val="00B85507"/>
    <w:rsid w:val="00B92B32"/>
    <w:rsid w:val="00B93882"/>
    <w:rsid w:val="00B946E7"/>
    <w:rsid w:val="00BA0B8E"/>
    <w:rsid w:val="00BA2A5B"/>
    <w:rsid w:val="00BA596F"/>
    <w:rsid w:val="00BB27C1"/>
    <w:rsid w:val="00BB6632"/>
    <w:rsid w:val="00BC1C33"/>
    <w:rsid w:val="00BC324C"/>
    <w:rsid w:val="00BC3D66"/>
    <w:rsid w:val="00BC492B"/>
    <w:rsid w:val="00BC4D14"/>
    <w:rsid w:val="00BC7B26"/>
    <w:rsid w:val="00BD0E76"/>
    <w:rsid w:val="00BD1088"/>
    <w:rsid w:val="00BD6225"/>
    <w:rsid w:val="00BD6E63"/>
    <w:rsid w:val="00BD6FD2"/>
    <w:rsid w:val="00BD7509"/>
    <w:rsid w:val="00BE4CFA"/>
    <w:rsid w:val="00BE5DA8"/>
    <w:rsid w:val="00BF0376"/>
    <w:rsid w:val="00BF36D5"/>
    <w:rsid w:val="00BF4714"/>
    <w:rsid w:val="00BF4EE8"/>
    <w:rsid w:val="00C00673"/>
    <w:rsid w:val="00C01096"/>
    <w:rsid w:val="00C03589"/>
    <w:rsid w:val="00C10B47"/>
    <w:rsid w:val="00C12BF0"/>
    <w:rsid w:val="00C17B60"/>
    <w:rsid w:val="00C204A3"/>
    <w:rsid w:val="00C2087B"/>
    <w:rsid w:val="00C20C6B"/>
    <w:rsid w:val="00C22BA7"/>
    <w:rsid w:val="00C27947"/>
    <w:rsid w:val="00C30A8D"/>
    <w:rsid w:val="00C313E0"/>
    <w:rsid w:val="00C3475A"/>
    <w:rsid w:val="00C44290"/>
    <w:rsid w:val="00C44817"/>
    <w:rsid w:val="00C47FD9"/>
    <w:rsid w:val="00C513F2"/>
    <w:rsid w:val="00C52401"/>
    <w:rsid w:val="00C524BF"/>
    <w:rsid w:val="00C52C4D"/>
    <w:rsid w:val="00C54056"/>
    <w:rsid w:val="00C54678"/>
    <w:rsid w:val="00C555B5"/>
    <w:rsid w:val="00C55AE0"/>
    <w:rsid w:val="00C56DDC"/>
    <w:rsid w:val="00C65649"/>
    <w:rsid w:val="00C670C5"/>
    <w:rsid w:val="00C67E46"/>
    <w:rsid w:val="00C7058E"/>
    <w:rsid w:val="00C75139"/>
    <w:rsid w:val="00C76F55"/>
    <w:rsid w:val="00C80573"/>
    <w:rsid w:val="00C836BE"/>
    <w:rsid w:val="00C850B0"/>
    <w:rsid w:val="00C85657"/>
    <w:rsid w:val="00C857A9"/>
    <w:rsid w:val="00C8726C"/>
    <w:rsid w:val="00C93985"/>
    <w:rsid w:val="00C953DD"/>
    <w:rsid w:val="00C95864"/>
    <w:rsid w:val="00C95F1B"/>
    <w:rsid w:val="00C9605A"/>
    <w:rsid w:val="00C97952"/>
    <w:rsid w:val="00CA4FBE"/>
    <w:rsid w:val="00CA52C9"/>
    <w:rsid w:val="00CA65DB"/>
    <w:rsid w:val="00CA7617"/>
    <w:rsid w:val="00CA7A9D"/>
    <w:rsid w:val="00CB75DE"/>
    <w:rsid w:val="00CC21AA"/>
    <w:rsid w:val="00CC3198"/>
    <w:rsid w:val="00CC4449"/>
    <w:rsid w:val="00CC5685"/>
    <w:rsid w:val="00CD1204"/>
    <w:rsid w:val="00CE6438"/>
    <w:rsid w:val="00CF1320"/>
    <w:rsid w:val="00CF2223"/>
    <w:rsid w:val="00CF7F59"/>
    <w:rsid w:val="00D062B7"/>
    <w:rsid w:val="00D077F8"/>
    <w:rsid w:val="00D10C7E"/>
    <w:rsid w:val="00D12158"/>
    <w:rsid w:val="00D12D66"/>
    <w:rsid w:val="00D13461"/>
    <w:rsid w:val="00D1783B"/>
    <w:rsid w:val="00D2029C"/>
    <w:rsid w:val="00D204F7"/>
    <w:rsid w:val="00D20716"/>
    <w:rsid w:val="00D22063"/>
    <w:rsid w:val="00D22744"/>
    <w:rsid w:val="00D24018"/>
    <w:rsid w:val="00D25CF7"/>
    <w:rsid w:val="00D27A5D"/>
    <w:rsid w:val="00D3103A"/>
    <w:rsid w:val="00D312B5"/>
    <w:rsid w:val="00D3709B"/>
    <w:rsid w:val="00D40658"/>
    <w:rsid w:val="00D465C6"/>
    <w:rsid w:val="00D470C7"/>
    <w:rsid w:val="00D53377"/>
    <w:rsid w:val="00D55025"/>
    <w:rsid w:val="00D566F5"/>
    <w:rsid w:val="00D570BB"/>
    <w:rsid w:val="00D574EF"/>
    <w:rsid w:val="00D57ADE"/>
    <w:rsid w:val="00D64C63"/>
    <w:rsid w:val="00D71C19"/>
    <w:rsid w:val="00D7281E"/>
    <w:rsid w:val="00D73E7C"/>
    <w:rsid w:val="00D754CE"/>
    <w:rsid w:val="00D755B5"/>
    <w:rsid w:val="00D8220E"/>
    <w:rsid w:val="00D83A19"/>
    <w:rsid w:val="00D8471F"/>
    <w:rsid w:val="00D860C1"/>
    <w:rsid w:val="00D86EB9"/>
    <w:rsid w:val="00D87C58"/>
    <w:rsid w:val="00D93960"/>
    <w:rsid w:val="00DA2058"/>
    <w:rsid w:val="00DA268A"/>
    <w:rsid w:val="00DB073F"/>
    <w:rsid w:val="00DB4455"/>
    <w:rsid w:val="00DB7642"/>
    <w:rsid w:val="00DC0BB7"/>
    <w:rsid w:val="00DC2E20"/>
    <w:rsid w:val="00DD03B3"/>
    <w:rsid w:val="00DD0907"/>
    <w:rsid w:val="00DD3E9D"/>
    <w:rsid w:val="00DD42C6"/>
    <w:rsid w:val="00DD467E"/>
    <w:rsid w:val="00DD4EF7"/>
    <w:rsid w:val="00DE1DA6"/>
    <w:rsid w:val="00DE23A4"/>
    <w:rsid w:val="00DE45C0"/>
    <w:rsid w:val="00DE4792"/>
    <w:rsid w:val="00DE7C82"/>
    <w:rsid w:val="00DF2D1E"/>
    <w:rsid w:val="00DF6D04"/>
    <w:rsid w:val="00DF7B33"/>
    <w:rsid w:val="00E0242C"/>
    <w:rsid w:val="00E04680"/>
    <w:rsid w:val="00E20867"/>
    <w:rsid w:val="00E219B7"/>
    <w:rsid w:val="00E25426"/>
    <w:rsid w:val="00E31CB4"/>
    <w:rsid w:val="00E32477"/>
    <w:rsid w:val="00E36779"/>
    <w:rsid w:val="00E369D0"/>
    <w:rsid w:val="00E45785"/>
    <w:rsid w:val="00E46CB4"/>
    <w:rsid w:val="00E47DFA"/>
    <w:rsid w:val="00E54D48"/>
    <w:rsid w:val="00E60C1E"/>
    <w:rsid w:val="00E62602"/>
    <w:rsid w:val="00E64A00"/>
    <w:rsid w:val="00E65792"/>
    <w:rsid w:val="00E66C69"/>
    <w:rsid w:val="00E675C0"/>
    <w:rsid w:val="00E7201C"/>
    <w:rsid w:val="00E8249B"/>
    <w:rsid w:val="00E8344D"/>
    <w:rsid w:val="00E83619"/>
    <w:rsid w:val="00E85B83"/>
    <w:rsid w:val="00E91524"/>
    <w:rsid w:val="00E916B1"/>
    <w:rsid w:val="00E9273E"/>
    <w:rsid w:val="00E95A6A"/>
    <w:rsid w:val="00E97378"/>
    <w:rsid w:val="00EA06B0"/>
    <w:rsid w:val="00EA35D3"/>
    <w:rsid w:val="00EA3BD0"/>
    <w:rsid w:val="00EA50AE"/>
    <w:rsid w:val="00EC1403"/>
    <w:rsid w:val="00EC219A"/>
    <w:rsid w:val="00EC57F3"/>
    <w:rsid w:val="00EC5A6F"/>
    <w:rsid w:val="00EC6CC0"/>
    <w:rsid w:val="00EC74E3"/>
    <w:rsid w:val="00EC7FCF"/>
    <w:rsid w:val="00ED045A"/>
    <w:rsid w:val="00ED065C"/>
    <w:rsid w:val="00ED1329"/>
    <w:rsid w:val="00ED19E3"/>
    <w:rsid w:val="00ED20BC"/>
    <w:rsid w:val="00ED2A9A"/>
    <w:rsid w:val="00ED32D3"/>
    <w:rsid w:val="00EE11C3"/>
    <w:rsid w:val="00EE1570"/>
    <w:rsid w:val="00EE2A8D"/>
    <w:rsid w:val="00EE4D4E"/>
    <w:rsid w:val="00EE69B0"/>
    <w:rsid w:val="00EF0F28"/>
    <w:rsid w:val="00F0469E"/>
    <w:rsid w:val="00F061ED"/>
    <w:rsid w:val="00F0791A"/>
    <w:rsid w:val="00F07BB5"/>
    <w:rsid w:val="00F13C87"/>
    <w:rsid w:val="00F17349"/>
    <w:rsid w:val="00F17505"/>
    <w:rsid w:val="00F21062"/>
    <w:rsid w:val="00F2458D"/>
    <w:rsid w:val="00F270EC"/>
    <w:rsid w:val="00F2757A"/>
    <w:rsid w:val="00F306A1"/>
    <w:rsid w:val="00F32B4E"/>
    <w:rsid w:val="00F3426F"/>
    <w:rsid w:val="00F4701B"/>
    <w:rsid w:val="00F5368F"/>
    <w:rsid w:val="00F54C78"/>
    <w:rsid w:val="00F56B69"/>
    <w:rsid w:val="00F60F19"/>
    <w:rsid w:val="00F64058"/>
    <w:rsid w:val="00F64E11"/>
    <w:rsid w:val="00F6680A"/>
    <w:rsid w:val="00F70570"/>
    <w:rsid w:val="00F71559"/>
    <w:rsid w:val="00F71DE5"/>
    <w:rsid w:val="00F73F53"/>
    <w:rsid w:val="00F81C4E"/>
    <w:rsid w:val="00F85514"/>
    <w:rsid w:val="00F87A2D"/>
    <w:rsid w:val="00F971C1"/>
    <w:rsid w:val="00FA0B02"/>
    <w:rsid w:val="00FB013F"/>
    <w:rsid w:val="00FB0EFC"/>
    <w:rsid w:val="00FB145F"/>
    <w:rsid w:val="00FB1B2C"/>
    <w:rsid w:val="00FB2981"/>
    <w:rsid w:val="00FB4EA2"/>
    <w:rsid w:val="00FC093C"/>
    <w:rsid w:val="00FC3105"/>
    <w:rsid w:val="00FC4B57"/>
    <w:rsid w:val="00FC4C9B"/>
    <w:rsid w:val="00FC4E24"/>
    <w:rsid w:val="00FC55C8"/>
    <w:rsid w:val="00FD11AC"/>
    <w:rsid w:val="00FD1FC7"/>
    <w:rsid w:val="00FE2C19"/>
    <w:rsid w:val="00FE3817"/>
    <w:rsid w:val="00FE4EC2"/>
    <w:rsid w:val="00FE7460"/>
    <w:rsid w:val="00FF067D"/>
    <w:rsid w:val="00FF3677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C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4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4C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F4C06"/>
    <w:pPr>
      <w:keepNext/>
      <w:spacing w:after="200" w:line="276" w:lineRule="auto"/>
      <w:jc w:val="center"/>
      <w:outlineLvl w:val="4"/>
    </w:pPr>
    <w:rPr>
      <w:rFonts w:eastAsia="Times New Roman"/>
      <w:i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C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4C0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4C06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F4C06"/>
    <w:rPr>
      <w:rFonts w:ascii="Times New Roman" w:eastAsia="Times New Roman" w:hAnsi="Times New Roman" w:cs="Times New Roman"/>
      <w:i/>
      <w:sz w:val="32"/>
      <w:szCs w:val="32"/>
    </w:rPr>
  </w:style>
  <w:style w:type="table" w:styleId="a3">
    <w:name w:val="Table Grid"/>
    <w:basedOn w:val="a1"/>
    <w:rsid w:val="004F4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F4C06"/>
    <w:pPr>
      <w:suppressAutoHyphens/>
      <w:spacing w:before="280" w:after="280"/>
    </w:pPr>
    <w:rPr>
      <w:lang w:eastAsia="ar-SA"/>
    </w:rPr>
  </w:style>
  <w:style w:type="character" w:styleId="a5">
    <w:name w:val="Hyperlink"/>
    <w:basedOn w:val="a0"/>
    <w:rsid w:val="004F4C06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4F4C0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4F4C0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semiHidden/>
    <w:rsid w:val="004F4C0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basedOn w:val="a0"/>
    <w:link w:val="a8"/>
    <w:semiHidden/>
    <w:rsid w:val="004F4C06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nno">
    <w:name w:val="anno"/>
    <w:basedOn w:val="a"/>
    <w:rsid w:val="004F4C06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basedOn w:val="a"/>
    <w:rsid w:val="004F4C06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qFormat/>
    <w:rsid w:val="004F4C06"/>
    <w:rPr>
      <w:rFonts w:cs="Times New Roman"/>
      <w:b/>
      <w:bCs/>
    </w:rPr>
  </w:style>
  <w:style w:type="paragraph" w:styleId="31">
    <w:name w:val="List Bullet 3"/>
    <w:basedOn w:val="a"/>
    <w:rsid w:val="004F4C06"/>
    <w:pPr>
      <w:spacing w:before="100" w:beforeAutospacing="1" w:after="100" w:afterAutospacing="1"/>
    </w:pPr>
    <w:rPr>
      <w:rFonts w:eastAsia="Times New Roman"/>
    </w:rPr>
  </w:style>
  <w:style w:type="paragraph" w:styleId="21">
    <w:name w:val="Body Text Indent 2"/>
    <w:basedOn w:val="a"/>
    <w:link w:val="22"/>
    <w:semiHidden/>
    <w:rsid w:val="004F4C06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4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F4C06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4F4C06"/>
    <w:rPr>
      <w:rFonts w:cs="Times New Roman"/>
    </w:rPr>
  </w:style>
  <w:style w:type="paragraph" w:styleId="ab">
    <w:name w:val="Balloon Text"/>
    <w:basedOn w:val="a"/>
    <w:link w:val="ac"/>
    <w:semiHidden/>
    <w:rsid w:val="004F4C06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4F4C06"/>
    <w:rPr>
      <w:rFonts w:ascii="Tahoma" w:eastAsia="Calibri" w:hAnsi="Tahoma" w:cs="Tahoma"/>
      <w:sz w:val="16"/>
      <w:szCs w:val="16"/>
    </w:rPr>
  </w:style>
  <w:style w:type="character" w:styleId="ad">
    <w:name w:val="footnote reference"/>
    <w:basedOn w:val="a0"/>
    <w:rsid w:val="004F4C06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F4C06"/>
    <w:pPr>
      <w:suppressLineNumbers/>
      <w:suppressAutoHyphens/>
    </w:pPr>
    <w:rPr>
      <w:rFonts w:eastAsia="Times New Roman"/>
      <w:lang w:eastAsia="ar-SA"/>
    </w:rPr>
  </w:style>
  <w:style w:type="paragraph" w:customStyle="1" w:styleId="Standard">
    <w:name w:val="Standard"/>
    <w:rsid w:val="004F4C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4F4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4F4C06"/>
    <w:pPr>
      <w:suppressLineNumbers/>
    </w:pPr>
  </w:style>
  <w:style w:type="paragraph" w:customStyle="1" w:styleId="12">
    <w:name w:val="Без интервала1"/>
    <w:link w:val="NoSpacingChar"/>
    <w:autoRedefine/>
    <w:rsid w:val="004F4C06"/>
    <w:pPr>
      <w:spacing w:after="0" w:line="240" w:lineRule="auto"/>
      <w:ind w:firstLine="28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4F4C06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3">
    <w:name w:val="Стиль1гп Знак"/>
    <w:basedOn w:val="a"/>
    <w:link w:val="14"/>
    <w:rsid w:val="004F4C06"/>
    <w:pPr>
      <w:spacing w:after="200" w:line="276" w:lineRule="auto"/>
      <w:ind w:firstLine="708"/>
      <w:jc w:val="both"/>
    </w:pPr>
    <w:rPr>
      <w:szCs w:val="20"/>
    </w:rPr>
  </w:style>
  <w:style w:type="character" w:customStyle="1" w:styleId="14">
    <w:name w:val="Стиль1гп Знак Знак"/>
    <w:link w:val="13"/>
    <w:locked/>
    <w:rsid w:val="004F4C0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Document Map"/>
    <w:basedOn w:val="a"/>
    <w:link w:val="af0"/>
    <w:semiHidden/>
    <w:rsid w:val="004F4C06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semiHidden/>
    <w:rsid w:val="004F4C06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a0"/>
    <w:locked/>
    <w:rsid w:val="004F4C06"/>
    <w:rPr>
      <w:rFonts w:cs="Times New Roman"/>
    </w:rPr>
  </w:style>
  <w:style w:type="paragraph" w:styleId="af1">
    <w:name w:val="Body Text Indent"/>
    <w:aliases w:val="Основной текст 1,Основной текст без отступа"/>
    <w:basedOn w:val="a"/>
    <w:link w:val="af2"/>
    <w:rsid w:val="004F4C06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,Основной текст без отступа Знак"/>
    <w:basedOn w:val="a0"/>
    <w:link w:val="af1"/>
    <w:rsid w:val="004F4C0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4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">
    <w:name w:val="Знак Знак8"/>
    <w:basedOn w:val="a0"/>
    <w:rsid w:val="004F4C06"/>
    <w:rPr>
      <w:rFonts w:cs="Times New Roman"/>
      <w:b/>
      <w:sz w:val="28"/>
      <w:lang w:val="ru-RU" w:eastAsia="ru-RU" w:bidi="ar-SA"/>
    </w:rPr>
  </w:style>
  <w:style w:type="character" w:customStyle="1" w:styleId="7">
    <w:name w:val="Знак Знак7"/>
    <w:basedOn w:val="a0"/>
    <w:rsid w:val="004F4C06"/>
    <w:rPr>
      <w:rFonts w:cs="Times New Roman"/>
      <w:b/>
      <w:caps/>
      <w:spacing w:val="60"/>
      <w:sz w:val="28"/>
      <w:lang w:val="ru-RU" w:eastAsia="ru-RU" w:bidi="ar-SA"/>
    </w:rPr>
  </w:style>
  <w:style w:type="character" w:styleId="af3">
    <w:name w:val="page number"/>
    <w:basedOn w:val="a0"/>
    <w:semiHidden/>
    <w:rsid w:val="004F4C06"/>
    <w:rPr>
      <w:rFonts w:cs="Times New Roman"/>
    </w:rPr>
  </w:style>
  <w:style w:type="paragraph" w:customStyle="1" w:styleId="af4">
    <w:name w:val="подпись"/>
    <w:basedOn w:val="a"/>
    <w:rsid w:val="004F4C06"/>
    <w:pPr>
      <w:widowControl w:val="0"/>
      <w:tabs>
        <w:tab w:val="left" w:pos="6237"/>
      </w:tabs>
      <w:autoSpaceDE w:val="0"/>
      <w:autoSpaceDN w:val="0"/>
      <w:adjustRightInd w:val="0"/>
      <w:spacing w:line="240" w:lineRule="atLeast"/>
      <w:ind w:right="5387"/>
    </w:pPr>
    <w:rPr>
      <w:sz w:val="28"/>
      <w:szCs w:val="20"/>
    </w:rPr>
  </w:style>
  <w:style w:type="paragraph" w:styleId="af5">
    <w:name w:val="Title"/>
    <w:basedOn w:val="a"/>
    <w:link w:val="af6"/>
    <w:qFormat/>
    <w:rsid w:val="004F4C06"/>
    <w:pPr>
      <w:jc w:val="center"/>
    </w:pPr>
    <w:rPr>
      <w:sz w:val="32"/>
      <w:szCs w:val="20"/>
    </w:rPr>
  </w:style>
  <w:style w:type="character" w:customStyle="1" w:styleId="af6">
    <w:name w:val="Название Знак"/>
    <w:basedOn w:val="a0"/>
    <w:link w:val="af5"/>
    <w:rsid w:val="004F4C06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af7">
    <w:name w:val="адрес"/>
    <w:basedOn w:val="a"/>
    <w:rsid w:val="004F4C06"/>
    <w:pPr>
      <w:widowControl w:val="0"/>
      <w:autoSpaceDE w:val="0"/>
      <w:autoSpaceDN w:val="0"/>
      <w:adjustRightInd w:val="0"/>
      <w:spacing w:line="240" w:lineRule="atLeast"/>
      <w:ind w:left="1701"/>
    </w:pPr>
    <w:rPr>
      <w:sz w:val="28"/>
      <w:szCs w:val="20"/>
    </w:rPr>
  </w:style>
  <w:style w:type="paragraph" w:customStyle="1" w:styleId="af8">
    <w:name w:val="Прижатый влево"/>
    <w:basedOn w:val="a"/>
    <w:next w:val="a"/>
    <w:rsid w:val="004F4C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rsid w:val="004F4C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4F4C06"/>
    <w:rPr>
      <w:rFonts w:cs="Times New Roman"/>
    </w:rPr>
  </w:style>
  <w:style w:type="character" w:customStyle="1" w:styleId="af9">
    <w:name w:val="Цветовое выделение"/>
    <w:rsid w:val="004F4C06"/>
    <w:rPr>
      <w:b/>
      <w:color w:val="000080"/>
    </w:rPr>
  </w:style>
  <w:style w:type="paragraph" w:customStyle="1" w:styleId="ConsPlusNonformat">
    <w:name w:val="ConsPlusNonformat"/>
    <w:rsid w:val="004F4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a">
    <w:name w:val="footnote text"/>
    <w:basedOn w:val="a"/>
    <w:link w:val="afb"/>
    <w:rsid w:val="004F4C06"/>
    <w:pPr>
      <w:spacing w:line="480" w:lineRule="atLeast"/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F4C0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4F4C06"/>
    <w:pPr>
      <w:keepLines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fd">
    <w:name w:val="Основной текст Знак"/>
    <w:basedOn w:val="a0"/>
    <w:link w:val="afc"/>
    <w:rsid w:val="004F4C06"/>
    <w:rPr>
      <w:rFonts w:ascii="Arial" w:eastAsia="Calibri" w:hAnsi="Arial" w:cs="Arial"/>
      <w:sz w:val="28"/>
      <w:szCs w:val="28"/>
      <w:lang w:eastAsia="ru-RU"/>
    </w:rPr>
  </w:style>
  <w:style w:type="paragraph" w:customStyle="1" w:styleId="afe">
    <w:name w:val="Нормальный (таблица)"/>
    <w:basedOn w:val="a"/>
    <w:next w:val="a"/>
    <w:rsid w:val="004F4C0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1">
    <w:name w:val="p1"/>
    <w:basedOn w:val="a"/>
    <w:rsid w:val="004F4C06"/>
    <w:pPr>
      <w:spacing w:before="100" w:beforeAutospacing="1" w:after="100" w:afterAutospacing="1"/>
    </w:pPr>
  </w:style>
  <w:style w:type="character" w:customStyle="1" w:styleId="s1">
    <w:name w:val="s1"/>
    <w:basedOn w:val="a0"/>
    <w:rsid w:val="004F4C06"/>
    <w:rPr>
      <w:rFonts w:cs="Times New Roman"/>
    </w:rPr>
  </w:style>
  <w:style w:type="paragraph" w:customStyle="1" w:styleId="p2">
    <w:name w:val="p2"/>
    <w:basedOn w:val="a"/>
    <w:rsid w:val="004F4C06"/>
    <w:pPr>
      <w:spacing w:before="100" w:beforeAutospacing="1" w:after="100" w:afterAutospacing="1"/>
    </w:pPr>
  </w:style>
  <w:style w:type="paragraph" w:customStyle="1" w:styleId="p3">
    <w:name w:val="p3"/>
    <w:basedOn w:val="a"/>
    <w:rsid w:val="004F4C06"/>
    <w:pPr>
      <w:spacing w:before="100" w:beforeAutospacing="1" w:after="100" w:afterAutospacing="1"/>
    </w:pPr>
  </w:style>
  <w:style w:type="character" w:customStyle="1" w:styleId="s2">
    <w:name w:val="s2"/>
    <w:basedOn w:val="a0"/>
    <w:rsid w:val="004F4C06"/>
    <w:rPr>
      <w:rFonts w:cs="Times New Roman"/>
    </w:rPr>
  </w:style>
  <w:style w:type="paragraph" w:customStyle="1" w:styleId="p4">
    <w:name w:val="p4"/>
    <w:basedOn w:val="a"/>
    <w:rsid w:val="004F4C06"/>
    <w:pPr>
      <w:spacing w:before="100" w:beforeAutospacing="1" w:after="100" w:afterAutospacing="1"/>
    </w:pPr>
  </w:style>
  <w:style w:type="paragraph" w:customStyle="1" w:styleId="p5">
    <w:name w:val="p5"/>
    <w:basedOn w:val="a"/>
    <w:rsid w:val="004F4C06"/>
    <w:pPr>
      <w:spacing w:before="100" w:beforeAutospacing="1" w:after="100" w:afterAutospacing="1"/>
    </w:pPr>
  </w:style>
  <w:style w:type="character" w:customStyle="1" w:styleId="s3">
    <w:name w:val="s3"/>
    <w:basedOn w:val="a0"/>
    <w:rsid w:val="004F4C06"/>
    <w:rPr>
      <w:rFonts w:cs="Times New Roman"/>
    </w:rPr>
  </w:style>
  <w:style w:type="paragraph" w:customStyle="1" w:styleId="p6">
    <w:name w:val="p6"/>
    <w:basedOn w:val="a"/>
    <w:rsid w:val="004F4C06"/>
    <w:pPr>
      <w:spacing w:before="100" w:beforeAutospacing="1" w:after="100" w:afterAutospacing="1"/>
    </w:pPr>
  </w:style>
  <w:style w:type="paragraph" w:customStyle="1" w:styleId="p7">
    <w:name w:val="p7"/>
    <w:basedOn w:val="a"/>
    <w:rsid w:val="004F4C06"/>
    <w:pPr>
      <w:spacing w:before="100" w:beforeAutospacing="1" w:after="100" w:afterAutospacing="1"/>
    </w:pPr>
  </w:style>
  <w:style w:type="paragraph" w:customStyle="1" w:styleId="p8">
    <w:name w:val="p8"/>
    <w:basedOn w:val="a"/>
    <w:rsid w:val="004F4C06"/>
    <w:pPr>
      <w:spacing w:before="100" w:beforeAutospacing="1" w:after="100" w:afterAutospacing="1"/>
    </w:pPr>
  </w:style>
  <w:style w:type="character" w:customStyle="1" w:styleId="s4">
    <w:name w:val="s4"/>
    <w:basedOn w:val="a0"/>
    <w:rsid w:val="004F4C06"/>
    <w:rPr>
      <w:rFonts w:cs="Times New Roman"/>
    </w:rPr>
  </w:style>
  <w:style w:type="paragraph" w:customStyle="1" w:styleId="p9">
    <w:name w:val="p9"/>
    <w:basedOn w:val="a"/>
    <w:rsid w:val="004F4C06"/>
    <w:pPr>
      <w:spacing w:before="100" w:beforeAutospacing="1" w:after="100" w:afterAutospacing="1"/>
    </w:pPr>
  </w:style>
  <w:style w:type="paragraph" w:customStyle="1" w:styleId="p10">
    <w:name w:val="p10"/>
    <w:basedOn w:val="a"/>
    <w:rsid w:val="004F4C06"/>
    <w:pPr>
      <w:spacing w:before="100" w:beforeAutospacing="1" w:after="100" w:afterAutospacing="1"/>
    </w:pPr>
  </w:style>
  <w:style w:type="paragraph" w:styleId="aff">
    <w:name w:val="List Paragraph"/>
    <w:basedOn w:val="a"/>
    <w:uiPriority w:val="34"/>
    <w:qFormat/>
    <w:rsid w:val="006E2CB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F088-8A31-41EF-B1C4-B00439B4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24</Pages>
  <Words>8702</Words>
  <Characters>49608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18</cp:revision>
  <cp:lastPrinted>2014-09-29T06:01:00Z</cp:lastPrinted>
  <dcterms:created xsi:type="dcterms:W3CDTF">2014-09-01T12:52:00Z</dcterms:created>
  <dcterms:modified xsi:type="dcterms:W3CDTF">2014-09-29T06:04:00Z</dcterms:modified>
</cp:coreProperties>
</file>